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F90B" w14:textId="09E136B8" w:rsidR="00FF2636" w:rsidRPr="00501223" w:rsidRDefault="00FF2636" w:rsidP="00FF2636">
      <w:pPr>
        <w:spacing w:line="240" w:lineRule="auto"/>
        <w:rPr>
          <w:rFonts w:ascii="Times New Roman" w:hAnsi="Times New Roman" w:cs="Times New Roman"/>
          <w:sz w:val="24"/>
          <w:szCs w:val="24"/>
        </w:rPr>
      </w:pPr>
      <w:r w:rsidRPr="00501223">
        <w:rPr>
          <w:rFonts w:ascii="Times New Roman" w:hAnsi="Times New Roman" w:cs="Times New Roman"/>
          <w:sz w:val="24"/>
          <w:szCs w:val="24"/>
        </w:rPr>
        <w:t>Kevin O’Leary</w:t>
      </w:r>
    </w:p>
    <w:p w14:paraId="1FFCD8DC" w14:textId="51E26B08" w:rsidR="00FF2636" w:rsidRPr="00501223" w:rsidRDefault="008024DC" w:rsidP="00FF2636">
      <w:pPr>
        <w:spacing w:line="240" w:lineRule="auto"/>
        <w:rPr>
          <w:rFonts w:ascii="Times New Roman" w:hAnsi="Times New Roman" w:cs="Times New Roman"/>
          <w:sz w:val="24"/>
          <w:szCs w:val="24"/>
        </w:rPr>
      </w:pPr>
      <w:r>
        <w:rPr>
          <w:rFonts w:ascii="Times New Roman" w:hAnsi="Times New Roman" w:cs="Times New Roman"/>
          <w:sz w:val="24"/>
          <w:szCs w:val="24"/>
        </w:rPr>
        <w:t>Professor Ram</w:t>
      </w:r>
      <w:r w:rsidR="00396E8F">
        <w:rPr>
          <w:rFonts w:ascii="Times New Roman" w:hAnsi="Times New Roman" w:cs="Times New Roman"/>
          <w:sz w:val="24"/>
          <w:szCs w:val="24"/>
        </w:rPr>
        <w:t>ó</w:t>
      </w:r>
      <w:r w:rsidR="00FF2636" w:rsidRPr="00501223">
        <w:rPr>
          <w:rFonts w:ascii="Times New Roman" w:hAnsi="Times New Roman" w:cs="Times New Roman"/>
          <w:sz w:val="24"/>
          <w:szCs w:val="24"/>
        </w:rPr>
        <w:t>n</w:t>
      </w:r>
    </w:p>
    <w:p w14:paraId="7DE14F44" w14:textId="01616289" w:rsidR="00FF2636" w:rsidRPr="00501223" w:rsidRDefault="00FF2636" w:rsidP="00FF2636">
      <w:pPr>
        <w:spacing w:line="240" w:lineRule="auto"/>
        <w:rPr>
          <w:rFonts w:ascii="Times New Roman" w:hAnsi="Times New Roman" w:cs="Times New Roman"/>
          <w:sz w:val="24"/>
          <w:szCs w:val="24"/>
        </w:rPr>
      </w:pPr>
      <w:r w:rsidRPr="00501223">
        <w:rPr>
          <w:rFonts w:ascii="Times New Roman" w:hAnsi="Times New Roman" w:cs="Times New Roman"/>
          <w:sz w:val="24"/>
          <w:szCs w:val="24"/>
        </w:rPr>
        <w:t>Writing 39B</w:t>
      </w:r>
    </w:p>
    <w:p w14:paraId="100DDA92" w14:textId="768464FA" w:rsidR="00FF2636" w:rsidRDefault="00396E8F" w:rsidP="00FF2636">
      <w:pPr>
        <w:spacing w:line="240" w:lineRule="auto"/>
        <w:rPr>
          <w:rFonts w:ascii="Times New Roman" w:hAnsi="Times New Roman" w:cs="Times New Roman"/>
          <w:sz w:val="24"/>
          <w:szCs w:val="24"/>
        </w:rPr>
      </w:pPr>
      <w:r>
        <w:rPr>
          <w:rFonts w:ascii="Times New Roman" w:hAnsi="Times New Roman" w:cs="Times New Roman"/>
          <w:sz w:val="24"/>
          <w:szCs w:val="24"/>
        </w:rPr>
        <w:t>3</w:t>
      </w:r>
      <w:r w:rsidR="00FF2636" w:rsidRPr="00501223">
        <w:rPr>
          <w:rFonts w:ascii="Times New Roman" w:hAnsi="Times New Roman" w:cs="Times New Roman"/>
          <w:sz w:val="24"/>
          <w:szCs w:val="24"/>
        </w:rPr>
        <w:t>1 October, 2016</w:t>
      </w:r>
    </w:p>
    <w:p w14:paraId="5022CE65" w14:textId="77777777" w:rsidR="003A2D7B" w:rsidRPr="00501223" w:rsidRDefault="003A2D7B" w:rsidP="00FF2636">
      <w:pPr>
        <w:spacing w:line="240" w:lineRule="auto"/>
        <w:rPr>
          <w:rFonts w:ascii="Times New Roman" w:hAnsi="Times New Roman" w:cs="Times New Roman"/>
          <w:sz w:val="24"/>
          <w:szCs w:val="24"/>
        </w:rPr>
      </w:pPr>
    </w:p>
    <w:p w14:paraId="7D6B8DC4" w14:textId="65B3433D" w:rsidR="00FF2636" w:rsidRPr="00501223" w:rsidRDefault="00E96AEC" w:rsidP="00E96AEC">
      <w:pPr>
        <w:spacing w:line="240" w:lineRule="auto"/>
        <w:jc w:val="center"/>
        <w:rPr>
          <w:rFonts w:ascii="Times New Roman" w:hAnsi="Times New Roman" w:cs="Times New Roman"/>
          <w:sz w:val="24"/>
          <w:szCs w:val="24"/>
        </w:rPr>
      </w:pPr>
      <w:r>
        <w:rPr>
          <w:rFonts w:ascii="Times New Roman" w:hAnsi="Times New Roman" w:cs="Times New Roman"/>
          <w:sz w:val="24"/>
          <w:szCs w:val="24"/>
        </w:rPr>
        <w:t>Hardboiled Narration: More Than a Man’s Voice</w:t>
      </w:r>
    </w:p>
    <w:p w14:paraId="3C512725" w14:textId="7A2EB859" w:rsidR="003E5326" w:rsidRDefault="005F27B5" w:rsidP="005F27B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physical allure of a calm, grimly-humorous man is no doubt prom</w:t>
      </w:r>
      <w:r w:rsidR="00DC66C1">
        <w:rPr>
          <w:rFonts w:ascii="Times New Roman" w:hAnsi="Times New Roman" w:cs="Times New Roman"/>
          <w:sz w:val="24"/>
          <w:szCs w:val="24"/>
        </w:rPr>
        <w:t>inent throughout noir; however,</w:t>
      </w:r>
      <w:r w:rsidR="004A2E71">
        <w:rPr>
          <w:rFonts w:ascii="Times New Roman" w:hAnsi="Times New Roman" w:cs="Times New Roman"/>
          <w:sz w:val="24"/>
          <w:szCs w:val="24"/>
        </w:rPr>
        <w:t xml:space="preserve"> narration </w:t>
      </w:r>
      <w:r w:rsidR="00DC66C1">
        <w:rPr>
          <w:rFonts w:ascii="Times New Roman" w:hAnsi="Times New Roman" w:cs="Times New Roman"/>
          <w:sz w:val="24"/>
          <w:szCs w:val="24"/>
        </w:rPr>
        <w:t xml:space="preserve">from this hardboiled figure </w:t>
      </w:r>
      <w:r w:rsidR="004A2E71">
        <w:rPr>
          <w:rFonts w:ascii="Times New Roman" w:hAnsi="Times New Roman" w:cs="Times New Roman"/>
          <w:sz w:val="24"/>
          <w:szCs w:val="24"/>
        </w:rPr>
        <w:t xml:space="preserve">serves as a canvas with which society uses to illustrate their views. </w:t>
      </w:r>
      <w:r w:rsidR="00FF2636" w:rsidRPr="00501223">
        <w:rPr>
          <w:rFonts w:ascii="Times New Roman" w:hAnsi="Times New Roman" w:cs="Times New Roman"/>
          <w:sz w:val="24"/>
          <w:szCs w:val="24"/>
          <w:lang w:val="en"/>
        </w:rPr>
        <w:t>Inability to cope with oppos</w:t>
      </w:r>
      <w:r w:rsidR="00F61A1D">
        <w:rPr>
          <w:rFonts w:ascii="Times New Roman" w:hAnsi="Times New Roman" w:cs="Times New Roman"/>
          <w:sz w:val="24"/>
          <w:szCs w:val="24"/>
          <w:lang w:val="en"/>
        </w:rPr>
        <w:t>ing opinions</w:t>
      </w:r>
      <w:r w:rsidR="004A2E71">
        <w:rPr>
          <w:rFonts w:ascii="Times New Roman" w:hAnsi="Times New Roman" w:cs="Times New Roman"/>
          <w:sz w:val="24"/>
          <w:szCs w:val="24"/>
          <w:lang w:val="en"/>
        </w:rPr>
        <w:t xml:space="preserve"> following The Great Depression and World War </w:t>
      </w:r>
      <w:r w:rsidR="00FF2636" w:rsidRPr="00501223">
        <w:rPr>
          <w:rFonts w:ascii="Times New Roman" w:hAnsi="Times New Roman" w:cs="Times New Roman"/>
          <w:sz w:val="24"/>
          <w:szCs w:val="24"/>
          <w:lang w:val="en"/>
        </w:rPr>
        <w:t xml:space="preserve">II generated extreme anxiety, ultimately leading to the general conclusion that the world was a dark place. </w:t>
      </w:r>
      <w:r w:rsidR="00FF2636" w:rsidRPr="00501223">
        <w:rPr>
          <w:rFonts w:ascii="Times New Roman" w:hAnsi="Times New Roman" w:cs="Times New Roman"/>
          <w:sz w:val="24"/>
          <w:szCs w:val="24"/>
        </w:rPr>
        <w:t xml:space="preserve">Jack Boozer states that the war era reminded people of “life’s fundamental insecurities” and “economic vulnerability” (1). Classic noir uses several techniques to display this philosophy, but a hardboiled figure typically narrates, so much of the world can be seen through his cynical eyes. </w:t>
      </w:r>
      <w:r w:rsidR="009C4878">
        <w:rPr>
          <w:rFonts w:ascii="Times New Roman" w:hAnsi="Times New Roman" w:cs="Times New Roman"/>
          <w:sz w:val="24"/>
          <w:szCs w:val="24"/>
        </w:rPr>
        <w:t>Brian Snee explains</w:t>
      </w:r>
      <w:r>
        <w:rPr>
          <w:rFonts w:ascii="Times New Roman" w:hAnsi="Times New Roman" w:cs="Times New Roman"/>
          <w:sz w:val="24"/>
          <w:szCs w:val="24"/>
        </w:rPr>
        <w:t xml:space="preserve"> that “</w:t>
      </w:r>
      <w:r w:rsidRPr="005F27B5">
        <w:rPr>
          <w:rFonts w:ascii="Times New Roman" w:hAnsi="Times New Roman" w:cs="Times New Roman"/>
          <w:sz w:val="24"/>
          <w:szCs w:val="24"/>
        </w:rPr>
        <w:t>the most identifiable element of hard-boiled fiction is this tendency toward first-person prose, usually delivered by a tough-talking no-nonsense detective whose desire to solve the mystery is exceeded only by his need to describe it to us with what are now regarded as tired</w:t>
      </w:r>
      <w:r w:rsidR="005D4A99">
        <w:rPr>
          <w:rFonts w:ascii="Times New Roman" w:hAnsi="Times New Roman" w:cs="Times New Roman"/>
          <w:sz w:val="24"/>
          <w:szCs w:val="24"/>
        </w:rPr>
        <w:t xml:space="preserve"> clichés and tortured metaphors</w:t>
      </w:r>
      <w:r>
        <w:rPr>
          <w:rFonts w:ascii="Times New Roman" w:hAnsi="Times New Roman" w:cs="Times New Roman"/>
          <w:sz w:val="24"/>
          <w:szCs w:val="24"/>
        </w:rPr>
        <w:t xml:space="preserve">” (3). </w:t>
      </w:r>
      <w:r w:rsidR="004A2E71">
        <w:rPr>
          <w:rFonts w:ascii="Times New Roman" w:hAnsi="Times New Roman" w:cs="Times New Roman"/>
          <w:sz w:val="24"/>
          <w:szCs w:val="24"/>
        </w:rPr>
        <w:t xml:space="preserve">The hardboiled narrator promotes </w:t>
      </w:r>
      <w:r w:rsidR="00C91B8E">
        <w:rPr>
          <w:rFonts w:ascii="Times New Roman" w:hAnsi="Times New Roman" w:cs="Times New Roman"/>
          <w:sz w:val="24"/>
          <w:szCs w:val="24"/>
        </w:rPr>
        <w:t xml:space="preserve">anxiety within </w:t>
      </w:r>
      <w:r w:rsidR="004A2E71">
        <w:rPr>
          <w:rFonts w:ascii="Times New Roman" w:hAnsi="Times New Roman" w:cs="Times New Roman"/>
          <w:sz w:val="24"/>
          <w:szCs w:val="24"/>
        </w:rPr>
        <w:t xml:space="preserve">the audience </w:t>
      </w:r>
      <w:r w:rsidR="00EE1CF6">
        <w:rPr>
          <w:rFonts w:ascii="Times New Roman" w:hAnsi="Times New Roman" w:cs="Times New Roman"/>
          <w:sz w:val="24"/>
          <w:szCs w:val="24"/>
        </w:rPr>
        <w:t>while</w:t>
      </w:r>
      <w:r w:rsidR="004A2E71">
        <w:rPr>
          <w:rFonts w:ascii="Times New Roman" w:hAnsi="Times New Roman" w:cs="Times New Roman"/>
          <w:sz w:val="24"/>
          <w:szCs w:val="24"/>
        </w:rPr>
        <w:t xml:space="preserve"> </w:t>
      </w:r>
      <w:r w:rsidR="00C91B8E">
        <w:rPr>
          <w:rFonts w:ascii="Times New Roman" w:hAnsi="Times New Roman" w:cs="Times New Roman"/>
          <w:sz w:val="24"/>
          <w:szCs w:val="24"/>
        </w:rPr>
        <w:t xml:space="preserve">using </w:t>
      </w:r>
      <w:r w:rsidR="00EE1CF6">
        <w:rPr>
          <w:rFonts w:ascii="Times New Roman" w:hAnsi="Times New Roman" w:cs="Times New Roman"/>
          <w:sz w:val="24"/>
          <w:szCs w:val="24"/>
        </w:rPr>
        <w:t xml:space="preserve">worn-out clichés and dry humor </w:t>
      </w:r>
      <w:r w:rsidR="00FF2636" w:rsidRPr="00501223">
        <w:rPr>
          <w:rFonts w:ascii="Times New Roman" w:hAnsi="Times New Roman" w:cs="Times New Roman"/>
          <w:sz w:val="24"/>
          <w:szCs w:val="24"/>
        </w:rPr>
        <w:t xml:space="preserve">such as in “Red Wind” by Raymond Chandler (1938). </w:t>
      </w:r>
      <w:r w:rsidR="00B2553D">
        <w:rPr>
          <w:rFonts w:ascii="Times New Roman" w:hAnsi="Times New Roman" w:cs="Times New Roman"/>
          <w:sz w:val="24"/>
          <w:szCs w:val="24"/>
        </w:rPr>
        <w:t>Throughout this story, detective Marlowe</w:t>
      </w:r>
      <w:r w:rsidR="006A4949" w:rsidRPr="00501223">
        <w:rPr>
          <w:rFonts w:ascii="Times New Roman" w:hAnsi="Times New Roman" w:cs="Times New Roman"/>
          <w:sz w:val="24"/>
          <w:szCs w:val="24"/>
        </w:rPr>
        <w:t xml:space="preserve"> continually observes crime in a monotonous mann</w:t>
      </w:r>
      <w:r w:rsidR="00C91B8E">
        <w:rPr>
          <w:rFonts w:ascii="Times New Roman" w:hAnsi="Times New Roman" w:cs="Times New Roman"/>
          <w:sz w:val="24"/>
          <w:szCs w:val="24"/>
        </w:rPr>
        <w:t>er, as if it always occurs in every direction, therefore suggesting to the audience that crime is everywhere.</w:t>
      </w:r>
      <w:r w:rsidR="006A4949" w:rsidRPr="00501223">
        <w:rPr>
          <w:rFonts w:ascii="Times New Roman" w:hAnsi="Times New Roman" w:cs="Times New Roman"/>
          <w:sz w:val="24"/>
          <w:szCs w:val="24"/>
        </w:rPr>
        <w:t xml:space="preserve"> </w:t>
      </w:r>
      <w:r w:rsidR="004A2E71">
        <w:rPr>
          <w:rFonts w:ascii="Times New Roman" w:hAnsi="Times New Roman" w:cs="Times New Roman"/>
          <w:sz w:val="24"/>
          <w:szCs w:val="24"/>
        </w:rPr>
        <w:t xml:space="preserve">This can also be observed in </w:t>
      </w:r>
      <w:r w:rsidR="004A2E71">
        <w:rPr>
          <w:rFonts w:ascii="Times New Roman" w:hAnsi="Times New Roman" w:cs="Times New Roman"/>
          <w:i/>
          <w:sz w:val="24"/>
          <w:szCs w:val="24"/>
        </w:rPr>
        <w:t xml:space="preserve">Double Indemnity </w:t>
      </w:r>
      <w:r w:rsidR="004A2E71">
        <w:rPr>
          <w:rFonts w:ascii="Times New Roman" w:hAnsi="Times New Roman" w:cs="Times New Roman"/>
          <w:sz w:val="24"/>
          <w:szCs w:val="24"/>
        </w:rPr>
        <w:t xml:space="preserve">through the character of Walter Neff, who’s narration of his own crime implies the growing ability for someone to be engulfed in corruption. </w:t>
      </w:r>
      <w:r w:rsidR="003C1BE4">
        <w:rPr>
          <w:rFonts w:ascii="Times New Roman" w:hAnsi="Times New Roman" w:cs="Times New Roman"/>
          <w:sz w:val="24"/>
          <w:szCs w:val="24"/>
        </w:rPr>
        <w:t xml:space="preserve">Though readers of noir may be inclined </w:t>
      </w:r>
      <w:r w:rsidR="00C94428">
        <w:rPr>
          <w:rFonts w:ascii="Times New Roman" w:hAnsi="Times New Roman" w:cs="Times New Roman"/>
          <w:sz w:val="24"/>
          <w:szCs w:val="24"/>
        </w:rPr>
        <w:t xml:space="preserve">to </w:t>
      </w:r>
      <w:r w:rsidR="003C1BE4">
        <w:rPr>
          <w:rFonts w:ascii="Times New Roman" w:hAnsi="Times New Roman" w:cs="Times New Roman"/>
          <w:sz w:val="24"/>
          <w:szCs w:val="24"/>
        </w:rPr>
        <w:t>focus on specific,</w:t>
      </w:r>
      <w:r w:rsidR="00282F54" w:rsidRPr="00282F54">
        <w:rPr>
          <w:rFonts w:ascii="Times New Roman" w:hAnsi="Times New Roman" w:cs="Times New Roman"/>
          <w:sz w:val="24"/>
          <w:szCs w:val="24"/>
        </w:rPr>
        <w:t xml:space="preserve"> i</w:t>
      </w:r>
      <w:r w:rsidR="003C1BE4">
        <w:rPr>
          <w:rFonts w:ascii="Times New Roman" w:hAnsi="Times New Roman" w:cs="Times New Roman"/>
          <w:sz w:val="24"/>
          <w:szCs w:val="24"/>
        </w:rPr>
        <w:t>ndividual characteristics of</w:t>
      </w:r>
      <w:r w:rsidR="00282F54" w:rsidRPr="00282F54">
        <w:rPr>
          <w:rFonts w:ascii="Times New Roman" w:hAnsi="Times New Roman" w:cs="Times New Roman"/>
          <w:sz w:val="24"/>
          <w:szCs w:val="24"/>
        </w:rPr>
        <w:t xml:space="preserve"> hardboiled detective</w:t>
      </w:r>
      <w:r w:rsidR="003C1BE4">
        <w:rPr>
          <w:rFonts w:ascii="Times New Roman" w:hAnsi="Times New Roman" w:cs="Times New Roman"/>
          <w:sz w:val="24"/>
          <w:szCs w:val="24"/>
        </w:rPr>
        <w:t>s</w:t>
      </w:r>
      <w:r w:rsidR="00282F54" w:rsidRPr="00282F54">
        <w:rPr>
          <w:rFonts w:ascii="Times New Roman" w:hAnsi="Times New Roman" w:cs="Times New Roman"/>
          <w:sz w:val="24"/>
          <w:szCs w:val="24"/>
        </w:rPr>
        <w:t xml:space="preserve">, the </w:t>
      </w:r>
      <w:r w:rsidR="00282F54" w:rsidRPr="00282F54">
        <w:rPr>
          <w:rFonts w:ascii="Times New Roman" w:hAnsi="Times New Roman" w:cs="Times New Roman"/>
          <w:sz w:val="24"/>
          <w:szCs w:val="24"/>
        </w:rPr>
        <w:lastRenderedPageBreak/>
        <w:t xml:space="preserve">use of </w:t>
      </w:r>
      <w:r w:rsidR="000F4277">
        <w:rPr>
          <w:rFonts w:ascii="Times New Roman" w:hAnsi="Times New Roman" w:cs="Times New Roman"/>
          <w:sz w:val="24"/>
          <w:szCs w:val="24"/>
        </w:rPr>
        <w:t xml:space="preserve">hardboiled narration reveals </w:t>
      </w:r>
      <w:r w:rsidR="00D93B5D">
        <w:rPr>
          <w:rFonts w:ascii="Times New Roman" w:hAnsi="Times New Roman" w:cs="Times New Roman"/>
          <w:sz w:val="24"/>
          <w:szCs w:val="24"/>
        </w:rPr>
        <w:t>the</w:t>
      </w:r>
      <w:r w:rsidR="000F4277">
        <w:rPr>
          <w:rFonts w:ascii="Times New Roman" w:hAnsi="Times New Roman" w:cs="Times New Roman"/>
          <w:sz w:val="24"/>
          <w:szCs w:val="24"/>
        </w:rPr>
        <w:t xml:space="preserve"> anxieties contained within</w:t>
      </w:r>
      <w:r w:rsidR="00282F54" w:rsidRPr="00282F54">
        <w:rPr>
          <w:rFonts w:ascii="Times New Roman" w:hAnsi="Times New Roman" w:cs="Times New Roman"/>
          <w:sz w:val="24"/>
          <w:szCs w:val="24"/>
        </w:rPr>
        <w:t xml:space="preserve"> the post-war society, </w:t>
      </w:r>
      <w:r w:rsidR="00D93B5D">
        <w:rPr>
          <w:rFonts w:ascii="Times New Roman" w:hAnsi="Times New Roman" w:cs="Times New Roman"/>
          <w:sz w:val="24"/>
          <w:szCs w:val="24"/>
        </w:rPr>
        <w:t xml:space="preserve">which subsequently displays noir’s </w:t>
      </w:r>
      <w:r w:rsidR="00282F54" w:rsidRPr="00282F54">
        <w:rPr>
          <w:rFonts w:ascii="Times New Roman" w:hAnsi="Times New Roman" w:cs="Times New Roman"/>
          <w:sz w:val="24"/>
          <w:szCs w:val="24"/>
        </w:rPr>
        <w:t>underlying philosophy that the world is engulfed in corruption.</w:t>
      </w:r>
    </w:p>
    <w:p w14:paraId="3C18D2A4" w14:textId="7EAE3007" w:rsidR="004E3448" w:rsidRPr="00E32482" w:rsidRDefault="004E3448" w:rsidP="004E3448">
      <w:pPr>
        <w:spacing w:line="480" w:lineRule="auto"/>
        <w:ind w:firstLine="720"/>
        <w:rPr>
          <w:rFonts w:ascii="Times New Roman" w:hAnsi="Times New Roman" w:cs="Times New Roman"/>
          <w:sz w:val="24"/>
          <w:szCs w:val="24"/>
        </w:rPr>
      </w:pPr>
      <w:r w:rsidRPr="00E32482">
        <w:rPr>
          <w:rFonts w:ascii="Times New Roman" w:hAnsi="Times New Roman" w:cs="Times New Roman"/>
          <w:sz w:val="24"/>
          <w:szCs w:val="24"/>
        </w:rPr>
        <w:t xml:space="preserve">Through his narration, detective Marlowe from “Red Wind” </w:t>
      </w:r>
      <w:r>
        <w:rPr>
          <w:rFonts w:ascii="Times New Roman" w:hAnsi="Times New Roman" w:cs="Times New Roman"/>
          <w:sz w:val="24"/>
          <w:szCs w:val="24"/>
        </w:rPr>
        <w:t xml:space="preserve">(1998) </w:t>
      </w:r>
      <w:r w:rsidRPr="00E32482">
        <w:rPr>
          <w:rFonts w:ascii="Times New Roman" w:hAnsi="Times New Roman" w:cs="Times New Roman"/>
          <w:sz w:val="24"/>
          <w:szCs w:val="24"/>
        </w:rPr>
        <w:t>reveals the underlying philosophy of noir, establishing that the world is a sinful, corrupt place. As with many hardboiled narrators, Marlowe observes the world with intricate detail and narrates the corru</w:t>
      </w:r>
      <w:r w:rsidR="00AB4C5D">
        <w:rPr>
          <w:rFonts w:ascii="Times New Roman" w:hAnsi="Times New Roman" w:cs="Times New Roman"/>
          <w:sz w:val="24"/>
          <w:szCs w:val="24"/>
        </w:rPr>
        <w:t>ption he sees to the audience and, at times,</w:t>
      </w:r>
      <w:r w:rsidRPr="00E32482">
        <w:rPr>
          <w:rFonts w:ascii="Times New Roman" w:hAnsi="Times New Roman" w:cs="Times New Roman"/>
          <w:sz w:val="24"/>
          <w:szCs w:val="24"/>
        </w:rPr>
        <w:t xml:space="preserve"> uses the wind as an example, such as when the story is opened:</w:t>
      </w:r>
    </w:p>
    <w:p w14:paraId="1F55AC55" w14:textId="2CE3A346" w:rsidR="004E3448" w:rsidRPr="00E32482" w:rsidRDefault="004E3448" w:rsidP="004E3448">
      <w:pPr>
        <w:spacing w:line="480" w:lineRule="auto"/>
        <w:ind w:left="720"/>
        <w:rPr>
          <w:rFonts w:ascii="Times New Roman" w:hAnsi="Times New Roman" w:cs="Times New Roman"/>
          <w:sz w:val="24"/>
          <w:szCs w:val="24"/>
        </w:rPr>
      </w:pPr>
      <w:r w:rsidRPr="00E32482">
        <w:rPr>
          <w:rFonts w:ascii="Times New Roman" w:hAnsi="Times New Roman" w:cs="Times New Roman"/>
          <w:sz w:val="24"/>
          <w:szCs w:val="24"/>
        </w:rPr>
        <w:t>There was a desert wind blowing that night. It was one of those hot dry Santa Anas that come down through the mountain passes and curl your hair and make your nerves jump and your skin itch. On nights like that every booze party ends in a fight. Meek little wives feel the edge of the carving knife and study their husbands' necks.</w:t>
      </w:r>
      <w:r>
        <w:rPr>
          <w:rFonts w:ascii="Times New Roman" w:hAnsi="Times New Roman" w:cs="Times New Roman"/>
          <w:sz w:val="24"/>
          <w:szCs w:val="24"/>
        </w:rPr>
        <w:t xml:space="preserve"> </w:t>
      </w:r>
      <w:r w:rsidR="00EF3DE5" w:rsidRPr="00EF3DE5">
        <w:rPr>
          <w:rFonts w:ascii="Times New Roman" w:hAnsi="Times New Roman" w:cs="Times New Roman"/>
          <w:sz w:val="24"/>
          <w:szCs w:val="24"/>
        </w:rPr>
        <w:t xml:space="preserve">Anything can happen. </w:t>
      </w:r>
      <w:r w:rsidR="001E4CA4">
        <w:rPr>
          <w:rFonts w:ascii="Times New Roman" w:hAnsi="Times New Roman" w:cs="Times New Roman"/>
          <w:sz w:val="24"/>
          <w:szCs w:val="24"/>
        </w:rPr>
        <w:t>(Chandler 1)</w:t>
      </w:r>
    </w:p>
    <w:p w14:paraId="69F3DE87" w14:textId="35684AAA" w:rsidR="004E3448" w:rsidRDefault="004E3448" w:rsidP="004E3448">
      <w:pPr>
        <w:spacing w:line="480" w:lineRule="auto"/>
        <w:rPr>
          <w:rFonts w:ascii="Times New Roman" w:hAnsi="Times New Roman" w:cs="Times New Roman"/>
          <w:sz w:val="24"/>
          <w:szCs w:val="24"/>
        </w:rPr>
      </w:pPr>
      <w:r w:rsidRPr="00E32482">
        <w:rPr>
          <w:rFonts w:ascii="Times New Roman" w:hAnsi="Times New Roman" w:cs="Times New Roman"/>
          <w:sz w:val="24"/>
          <w:szCs w:val="24"/>
        </w:rPr>
        <w:t>Marlowe says that on these nights, “every booze party ends in a fight”</w:t>
      </w:r>
      <w:r>
        <w:rPr>
          <w:rFonts w:ascii="Times New Roman" w:hAnsi="Times New Roman" w:cs="Times New Roman"/>
          <w:sz w:val="24"/>
          <w:szCs w:val="24"/>
        </w:rPr>
        <w:t>. In a way, he blames the</w:t>
      </w:r>
      <w:r w:rsidRPr="00E32482">
        <w:rPr>
          <w:rFonts w:ascii="Times New Roman" w:hAnsi="Times New Roman" w:cs="Times New Roman"/>
          <w:sz w:val="24"/>
          <w:szCs w:val="24"/>
        </w:rPr>
        <w:t xml:space="preserve"> wind for the occurrence</w:t>
      </w:r>
      <w:r>
        <w:rPr>
          <w:rFonts w:ascii="Times New Roman" w:hAnsi="Times New Roman" w:cs="Times New Roman"/>
          <w:sz w:val="24"/>
          <w:szCs w:val="24"/>
        </w:rPr>
        <w:t xml:space="preserve"> of crime, as if to</w:t>
      </w:r>
      <w:r w:rsidRPr="00E32482">
        <w:rPr>
          <w:rFonts w:ascii="Times New Roman" w:hAnsi="Times New Roman" w:cs="Times New Roman"/>
          <w:sz w:val="24"/>
          <w:szCs w:val="24"/>
        </w:rPr>
        <w:t xml:space="preserve"> justify the reasons for why someone’s wife would “feel the edge of the carving knife”. </w:t>
      </w:r>
      <w:r w:rsidR="00EF3DE5">
        <w:rPr>
          <w:rFonts w:ascii="Times New Roman" w:hAnsi="Times New Roman" w:cs="Times New Roman"/>
          <w:sz w:val="24"/>
          <w:szCs w:val="24"/>
        </w:rPr>
        <w:t>Marlowe</w:t>
      </w:r>
      <w:r w:rsidR="00EF3DE5" w:rsidRPr="0036782B">
        <w:rPr>
          <w:rFonts w:ascii="Times New Roman" w:hAnsi="Times New Roman" w:cs="Times New Roman"/>
          <w:sz w:val="24"/>
          <w:szCs w:val="24"/>
        </w:rPr>
        <w:t xml:space="preserve"> </w:t>
      </w:r>
      <w:r w:rsidR="00EF3DE5">
        <w:rPr>
          <w:rFonts w:ascii="Times New Roman" w:hAnsi="Times New Roman" w:cs="Times New Roman"/>
          <w:sz w:val="24"/>
          <w:szCs w:val="24"/>
        </w:rPr>
        <w:t xml:space="preserve">also describes the wind as unpredictable by suggesting that anything could happen. </w:t>
      </w:r>
      <w:r w:rsidRPr="0036782B">
        <w:rPr>
          <w:rFonts w:ascii="Times New Roman" w:hAnsi="Times New Roman" w:cs="Times New Roman"/>
          <w:sz w:val="24"/>
          <w:szCs w:val="24"/>
        </w:rPr>
        <w:t>Naturally, wind is gaseous and can therefore engulf anything it encounters.</w:t>
      </w:r>
      <w:r w:rsidR="00EF3DE5">
        <w:rPr>
          <w:rFonts w:ascii="Times New Roman" w:hAnsi="Times New Roman" w:cs="Times New Roman"/>
          <w:sz w:val="24"/>
          <w:szCs w:val="24"/>
        </w:rPr>
        <w:t xml:space="preserve"> </w:t>
      </w:r>
      <w:r>
        <w:rPr>
          <w:rFonts w:ascii="Times New Roman" w:hAnsi="Times New Roman" w:cs="Times New Roman"/>
          <w:sz w:val="24"/>
          <w:szCs w:val="24"/>
        </w:rPr>
        <w:t>T</w:t>
      </w:r>
      <w:r w:rsidRPr="00E32482">
        <w:rPr>
          <w:rFonts w:ascii="Times New Roman" w:hAnsi="Times New Roman" w:cs="Times New Roman"/>
          <w:sz w:val="24"/>
          <w:szCs w:val="24"/>
        </w:rPr>
        <w:t xml:space="preserve">he effects of the wind in this story parallels the engulfing power of corruption and its ability to invisibly trap those within its path. </w:t>
      </w:r>
      <w:r>
        <w:rPr>
          <w:rFonts w:ascii="Times New Roman" w:hAnsi="Times New Roman" w:cs="Times New Roman"/>
          <w:sz w:val="24"/>
          <w:szCs w:val="24"/>
        </w:rPr>
        <w:t xml:space="preserve">Noticing the almost mystical powers crime has and its ability to influence people stirred distrust and was worrying to many. </w:t>
      </w:r>
      <w:r w:rsidRPr="00501223">
        <w:rPr>
          <w:rFonts w:ascii="Times New Roman" w:hAnsi="Times New Roman" w:cs="Times New Roman"/>
          <w:sz w:val="24"/>
          <w:szCs w:val="24"/>
        </w:rPr>
        <w:t>A</w:t>
      </w:r>
      <w:r w:rsidR="001E4CA4">
        <w:rPr>
          <w:rFonts w:ascii="Times New Roman" w:hAnsi="Times New Roman" w:cs="Times New Roman"/>
          <w:sz w:val="24"/>
          <w:szCs w:val="24"/>
        </w:rPr>
        <w:t xml:space="preserve">s explained by Winfried Fluck, </w:t>
      </w:r>
      <w:r w:rsidR="00696D99">
        <w:rPr>
          <w:rFonts w:ascii="Times New Roman" w:hAnsi="Times New Roman" w:cs="Times New Roman"/>
          <w:sz w:val="24"/>
          <w:szCs w:val="24"/>
        </w:rPr>
        <w:t>“The</w:t>
      </w:r>
      <w:r w:rsidRPr="00501223">
        <w:rPr>
          <w:rFonts w:ascii="Times New Roman" w:hAnsi="Times New Roman" w:cs="Times New Roman"/>
          <w:color w:val="2D3B45"/>
          <w:sz w:val="24"/>
          <w:szCs w:val="24"/>
          <w:lang w:val="en"/>
        </w:rPr>
        <w:t xml:space="preserve"> appeal of film</w:t>
      </w:r>
      <w:r>
        <w:rPr>
          <w:rFonts w:ascii="Times New Roman" w:hAnsi="Times New Roman" w:cs="Times New Roman"/>
          <w:color w:val="2D3B45"/>
          <w:sz w:val="24"/>
          <w:szCs w:val="24"/>
          <w:lang w:val="en"/>
        </w:rPr>
        <w:t xml:space="preserve"> noir is attributed to a post-w</w:t>
      </w:r>
      <w:r w:rsidRPr="00501223">
        <w:rPr>
          <w:rFonts w:ascii="Times New Roman" w:hAnsi="Times New Roman" w:cs="Times New Roman"/>
          <w:color w:val="2D3B45"/>
          <w:sz w:val="24"/>
          <w:szCs w:val="24"/>
          <w:lang w:val="en"/>
        </w:rPr>
        <w:t>ar atmosphere of disillusion, distrust, alienation, loss of orient</w:t>
      </w:r>
      <w:r w:rsidR="001E4CA4">
        <w:rPr>
          <w:rFonts w:ascii="Times New Roman" w:hAnsi="Times New Roman" w:cs="Times New Roman"/>
          <w:color w:val="2D3B45"/>
          <w:sz w:val="24"/>
          <w:szCs w:val="24"/>
          <w:lang w:val="en"/>
        </w:rPr>
        <w:t>ation and existential despair</w:t>
      </w:r>
      <w:r w:rsidRPr="00501223">
        <w:rPr>
          <w:rFonts w:ascii="Times New Roman" w:hAnsi="Times New Roman" w:cs="Times New Roman"/>
          <w:color w:val="2D3B45"/>
          <w:sz w:val="24"/>
          <w:szCs w:val="24"/>
          <w:lang w:val="en"/>
        </w:rPr>
        <w:t xml:space="preserve">” (382). </w:t>
      </w:r>
      <w:r>
        <w:rPr>
          <w:rFonts w:ascii="Times New Roman" w:hAnsi="Times New Roman" w:cs="Times New Roman"/>
          <w:color w:val="2D3B45"/>
          <w:sz w:val="24"/>
          <w:szCs w:val="24"/>
          <w:lang w:val="en"/>
        </w:rPr>
        <w:t xml:space="preserve">Containing this distrust caused the hardboiled narrator to become very appealing due to his suggestion of the encapsulating effects of crime. </w:t>
      </w:r>
      <w:r w:rsidRPr="00E32482">
        <w:rPr>
          <w:rFonts w:ascii="Times New Roman" w:hAnsi="Times New Roman" w:cs="Times New Roman"/>
          <w:sz w:val="24"/>
          <w:szCs w:val="24"/>
        </w:rPr>
        <w:t>Marlowe’s narration no doubt info</w:t>
      </w:r>
      <w:r>
        <w:rPr>
          <w:rFonts w:ascii="Times New Roman" w:hAnsi="Times New Roman" w:cs="Times New Roman"/>
          <w:sz w:val="24"/>
          <w:szCs w:val="24"/>
        </w:rPr>
        <w:t xml:space="preserve">rms the reader of inherent </w:t>
      </w:r>
      <w:r>
        <w:rPr>
          <w:rFonts w:ascii="Times New Roman" w:hAnsi="Times New Roman" w:cs="Times New Roman"/>
          <w:sz w:val="24"/>
          <w:szCs w:val="24"/>
        </w:rPr>
        <w:lastRenderedPageBreak/>
        <w:t>evilness</w:t>
      </w:r>
      <w:r w:rsidRPr="00E32482">
        <w:rPr>
          <w:rFonts w:ascii="Times New Roman" w:hAnsi="Times New Roman" w:cs="Times New Roman"/>
          <w:sz w:val="24"/>
          <w:szCs w:val="24"/>
        </w:rPr>
        <w:t xml:space="preserve"> within the world, and fuels the anxieties</w:t>
      </w:r>
      <w:r>
        <w:rPr>
          <w:rFonts w:ascii="Times New Roman" w:hAnsi="Times New Roman" w:cs="Times New Roman"/>
          <w:sz w:val="24"/>
          <w:szCs w:val="24"/>
        </w:rPr>
        <w:t xml:space="preserve"> and general cynicism within</w:t>
      </w:r>
      <w:r w:rsidRPr="00E32482">
        <w:rPr>
          <w:rFonts w:ascii="Times New Roman" w:hAnsi="Times New Roman" w:cs="Times New Roman"/>
          <w:sz w:val="24"/>
          <w:szCs w:val="24"/>
        </w:rPr>
        <w:t xml:space="preserve"> those who feel incapable of escaping the fluid, yet overwhelm</w:t>
      </w:r>
      <w:r>
        <w:rPr>
          <w:rFonts w:ascii="Times New Roman" w:hAnsi="Times New Roman" w:cs="Times New Roman"/>
          <w:sz w:val="24"/>
          <w:szCs w:val="24"/>
        </w:rPr>
        <w:t>ingly powerful influence of corruption</w:t>
      </w:r>
      <w:r w:rsidRPr="00E32482">
        <w:rPr>
          <w:rFonts w:ascii="Times New Roman" w:hAnsi="Times New Roman" w:cs="Times New Roman"/>
          <w:sz w:val="24"/>
          <w:szCs w:val="24"/>
        </w:rPr>
        <w:t xml:space="preserve">. </w:t>
      </w:r>
    </w:p>
    <w:p w14:paraId="286D1101" w14:textId="77777777" w:rsidR="00BA1D38" w:rsidRDefault="00362B39" w:rsidP="00BA1D38">
      <w:pPr>
        <w:spacing w:line="480" w:lineRule="auto"/>
        <w:ind w:firstLine="720"/>
        <w:rPr>
          <w:rFonts w:ascii="Times New Roman" w:hAnsi="Times New Roman" w:cs="Times New Roman"/>
          <w:sz w:val="24"/>
          <w:szCs w:val="24"/>
        </w:rPr>
      </w:pPr>
      <w:r w:rsidRPr="00501223">
        <w:rPr>
          <w:rFonts w:ascii="Times New Roman" w:hAnsi="Times New Roman" w:cs="Times New Roman"/>
          <w:sz w:val="24"/>
          <w:szCs w:val="24"/>
        </w:rPr>
        <w:t xml:space="preserve">Although </w:t>
      </w:r>
      <w:r w:rsidR="004A2E71">
        <w:rPr>
          <w:rFonts w:ascii="Times New Roman" w:hAnsi="Times New Roman" w:cs="Times New Roman"/>
          <w:sz w:val="24"/>
          <w:szCs w:val="24"/>
        </w:rPr>
        <w:t xml:space="preserve">Walter </w:t>
      </w:r>
      <w:r w:rsidRPr="00501223">
        <w:rPr>
          <w:rFonts w:ascii="Times New Roman" w:hAnsi="Times New Roman" w:cs="Times New Roman"/>
          <w:sz w:val="24"/>
          <w:szCs w:val="24"/>
        </w:rPr>
        <w:t xml:space="preserve">Neff from </w:t>
      </w:r>
      <w:r w:rsidRPr="00501223">
        <w:rPr>
          <w:rFonts w:ascii="Times New Roman" w:hAnsi="Times New Roman" w:cs="Times New Roman"/>
          <w:i/>
          <w:sz w:val="24"/>
          <w:szCs w:val="24"/>
        </w:rPr>
        <w:t xml:space="preserve">Double Indemnity </w:t>
      </w:r>
      <w:r w:rsidRPr="00501223">
        <w:rPr>
          <w:rFonts w:ascii="Times New Roman" w:hAnsi="Times New Roman" w:cs="Times New Roman"/>
          <w:sz w:val="24"/>
          <w:szCs w:val="24"/>
        </w:rPr>
        <w:t>is a representation of neo-noir, hi</w:t>
      </w:r>
      <w:r w:rsidR="00F26EFC" w:rsidRPr="00501223">
        <w:rPr>
          <w:rFonts w:ascii="Times New Roman" w:hAnsi="Times New Roman" w:cs="Times New Roman"/>
          <w:sz w:val="24"/>
          <w:szCs w:val="24"/>
        </w:rPr>
        <w:t>s hardboiled narration illustrates the corruptness within the world</w:t>
      </w:r>
      <w:r w:rsidR="00D03698">
        <w:rPr>
          <w:rFonts w:ascii="Times New Roman" w:hAnsi="Times New Roman" w:cs="Times New Roman"/>
          <w:sz w:val="24"/>
          <w:szCs w:val="24"/>
        </w:rPr>
        <w:t xml:space="preserve"> </w:t>
      </w:r>
      <w:r w:rsidR="00381AB4">
        <w:rPr>
          <w:rFonts w:ascii="Times New Roman" w:hAnsi="Times New Roman" w:cs="Times New Roman"/>
          <w:sz w:val="24"/>
          <w:szCs w:val="24"/>
        </w:rPr>
        <w:t xml:space="preserve">through his explanation of </w:t>
      </w:r>
      <w:r w:rsidR="00D03698">
        <w:rPr>
          <w:rFonts w:ascii="Times New Roman" w:hAnsi="Times New Roman" w:cs="Times New Roman"/>
          <w:sz w:val="24"/>
          <w:szCs w:val="24"/>
        </w:rPr>
        <w:t>events that unfolded</w:t>
      </w:r>
      <w:r w:rsidR="00381AB4">
        <w:rPr>
          <w:rFonts w:ascii="Times New Roman" w:hAnsi="Times New Roman" w:cs="Times New Roman"/>
          <w:sz w:val="24"/>
          <w:szCs w:val="24"/>
        </w:rPr>
        <w:t>, eventually leading to a crime</w:t>
      </w:r>
      <w:r w:rsidR="00F26EFC" w:rsidRPr="00501223">
        <w:rPr>
          <w:rFonts w:ascii="Times New Roman" w:hAnsi="Times New Roman" w:cs="Times New Roman"/>
          <w:sz w:val="24"/>
          <w:szCs w:val="24"/>
        </w:rPr>
        <w:t>. Rather than revealing the crim</w:t>
      </w:r>
      <w:r w:rsidR="00381AB4">
        <w:rPr>
          <w:rFonts w:ascii="Times New Roman" w:hAnsi="Times New Roman" w:cs="Times New Roman"/>
          <w:sz w:val="24"/>
          <w:szCs w:val="24"/>
        </w:rPr>
        <w:t>es</w:t>
      </w:r>
      <w:r w:rsidR="0032608E" w:rsidRPr="00501223">
        <w:rPr>
          <w:rFonts w:ascii="Times New Roman" w:hAnsi="Times New Roman" w:cs="Times New Roman"/>
          <w:sz w:val="24"/>
          <w:szCs w:val="24"/>
        </w:rPr>
        <w:t xml:space="preserve">, Neff takes part </w:t>
      </w:r>
      <w:r w:rsidR="00F26EFC" w:rsidRPr="00501223">
        <w:rPr>
          <w:rFonts w:ascii="Times New Roman" w:hAnsi="Times New Roman" w:cs="Times New Roman"/>
          <w:sz w:val="24"/>
          <w:szCs w:val="24"/>
        </w:rPr>
        <w:t xml:space="preserve">in them, eventually reflecting on his actions and revealing the ease with which someone can be consumed in corruption: in his case, this corruption is murder. </w:t>
      </w:r>
      <w:r w:rsidR="00381AB4">
        <w:rPr>
          <w:rFonts w:ascii="Times New Roman" w:hAnsi="Times New Roman" w:cs="Times New Roman"/>
          <w:sz w:val="24"/>
          <w:szCs w:val="24"/>
        </w:rPr>
        <w:t xml:space="preserve">Because this is a movie, it is hard to distinguish narration; however, the movie opens with Neff explaining the entire crime to Keyes (the insurance investigator), which shows how Neff is ultimately narrating the story to Keyes. He </w:t>
      </w:r>
      <w:r w:rsidR="00F26EFC" w:rsidRPr="00501223">
        <w:rPr>
          <w:rFonts w:ascii="Times New Roman" w:hAnsi="Times New Roman" w:cs="Times New Roman"/>
          <w:sz w:val="24"/>
          <w:szCs w:val="24"/>
        </w:rPr>
        <w:t>says</w:t>
      </w:r>
      <w:r w:rsidR="00DD5843">
        <w:rPr>
          <w:rFonts w:ascii="Times New Roman" w:hAnsi="Times New Roman" w:cs="Times New Roman"/>
          <w:sz w:val="24"/>
          <w:szCs w:val="24"/>
        </w:rPr>
        <w:t xml:space="preserve"> to Keyes (while the audience listens)</w:t>
      </w:r>
      <w:r w:rsidR="00940B69">
        <w:rPr>
          <w:rFonts w:ascii="Times New Roman" w:hAnsi="Times New Roman" w:cs="Times New Roman"/>
          <w:sz w:val="24"/>
          <w:szCs w:val="24"/>
        </w:rPr>
        <w:t>:</w:t>
      </w:r>
      <w:r w:rsidR="00F26EFC" w:rsidRPr="00501223">
        <w:rPr>
          <w:rFonts w:ascii="Times New Roman" w:hAnsi="Times New Roman" w:cs="Times New Roman"/>
          <w:sz w:val="24"/>
          <w:szCs w:val="24"/>
        </w:rPr>
        <w:t xml:space="preserve"> “Hold tight to that cheap cigar of yours, Keyes. I killed Dietrichson. Me, Walter Neff, insurance agent, 35 years old, unmarried, no visible scars.” (</w:t>
      </w:r>
      <w:r w:rsidR="00F26EFC" w:rsidRPr="00501223">
        <w:rPr>
          <w:rFonts w:ascii="Times New Roman" w:hAnsi="Times New Roman" w:cs="Times New Roman"/>
          <w:i/>
          <w:sz w:val="24"/>
          <w:szCs w:val="24"/>
        </w:rPr>
        <w:t>Double Indemnity, 1944</w:t>
      </w:r>
      <w:r w:rsidR="005C1DA5" w:rsidRPr="00501223">
        <w:rPr>
          <w:rFonts w:ascii="Times New Roman" w:hAnsi="Times New Roman" w:cs="Times New Roman"/>
          <w:i/>
          <w:sz w:val="24"/>
          <w:szCs w:val="24"/>
        </w:rPr>
        <w:t>)</w:t>
      </w:r>
      <w:r w:rsidR="005C1DA5" w:rsidRPr="00501223">
        <w:rPr>
          <w:rFonts w:ascii="Times New Roman" w:hAnsi="Times New Roman" w:cs="Times New Roman"/>
          <w:sz w:val="24"/>
          <w:szCs w:val="24"/>
        </w:rPr>
        <w:t>. Neff tells Key</w:t>
      </w:r>
      <w:r w:rsidR="00DD5843">
        <w:rPr>
          <w:rFonts w:ascii="Times New Roman" w:hAnsi="Times New Roman" w:cs="Times New Roman"/>
          <w:sz w:val="24"/>
          <w:szCs w:val="24"/>
        </w:rPr>
        <w:t xml:space="preserve">es </w:t>
      </w:r>
      <w:r w:rsidR="005C1DA5" w:rsidRPr="00501223">
        <w:rPr>
          <w:rFonts w:ascii="Times New Roman" w:hAnsi="Times New Roman" w:cs="Times New Roman"/>
          <w:sz w:val="24"/>
          <w:szCs w:val="24"/>
        </w:rPr>
        <w:t>to “hold tight” to his cigar, suggesting that what he is about to hear will come as a surprise. He proceeds to tell Keyes that he committed the murder, and follows this by describing himself, saying he is an “insurance agent” and that he is thir</w:t>
      </w:r>
      <w:r w:rsidR="007A0F7C">
        <w:rPr>
          <w:rFonts w:ascii="Times New Roman" w:hAnsi="Times New Roman" w:cs="Times New Roman"/>
          <w:sz w:val="24"/>
          <w:szCs w:val="24"/>
        </w:rPr>
        <w:t>ty-five years old. To most, he</w:t>
      </w:r>
      <w:r w:rsidR="005C1DA5" w:rsidRPr="00501223">
        <w:rPr>
          <w:rFonts w:ascii="Times New Roman" w:hAnsi="Times New Roman" w:cs="Times New Roman"/>
          <w:sz w:val="24"/>
          <w:szCs w:val="24"/>
        </w:rPr>
        <w:t xml:space="preserve"> may seem like a very normal person, yet</w:t>
      </w:r>
      <w:r w:rsidR="007663E1">
        <w:rPr>
          <w:rFonts w:ascii="Times New Roman" w:hAnsi="Times New Roman" w:cs="Times New Roman"/>
          <w:sz w:val="24"/>
          <w:szCs w:val="24"/>
        </w:rPr>
        <w:t xml:space="preserve"> he committed arguably the worst</w:t>
      </w:r>
      <w:r w:rsidR="005C1DA5" w:rsidRPr="00501223">
        <w:rPr>
          <w:rFonts w:ascii="Times New Roman" w:hAnsi="Times New Roman" w:cs="Times New Roman"/>
          <w:sz w:val="24"/>
          <w:szCs w:val="24"/>
        </w:rPr>
        <w:t xml:space="preserve"> crime possible; murder. In this situation, Neff exemplifies how anyone, despite their background or apparent normalness, can be engulfed in corruption. </w:t>
      </w:r>
      <w:r w:rsidR="008E362E" w:rsidRPr="00501223">
        <w:rPr>
          <w:rFonts w:ascii="Times New Roman" w:hAnsi="Times New Roman" w:cs="Times New Roman"/>
          <w:sz w:val="24"/>
          <w:szCs w:val="24"/>
        </w:rPr>
        <w:t>Paul Schrader extends on this by stating that “The post-war realistic trend succeeded in breaking film noir away from the domain of the high-class melodrama, placing it where it more properly belonged, in t</w:t>
      </w:r>
      <w:r w:rsidR="001E4CA4">
        <w:rPr>
          <w:rFonts w:ascii="Times New Roman" w:hAnsi="Times New Roman" w:cs="Times New Roman"/>
          <w:sz w:val="24"/>
          <w:szCs w:val="24"/>
        </w:rPr>
        <w:t>he streets with everyday people</w:t>
      </w:r>
      <w:r w:rsidR="008E362E" w:rsidRPr="00501223">
        <w:rPr>
          <w:rFonts w:ascii="Times New Roman" w:hAnsi="Times New Roman" w:cs="Times New Roman"/>
          <w:sz w:val="24"/>
          <w:szCs w:val="24"/>
        </w:rPr>
        <w:t xml:space="preserve">” </w:t>
      </w:r>
      <w:r w:rsidR="001E4CA4">
        <w:rPr>
          <w:rFonts w:ascii="Times New Roman" w:hAnsi="Times New Roman" w:cs="Times New Roman"/>
          <w:sz w:val="24"/>
          <w:szCs w:val="24"/>
        </w:rPr>
        <w:t xml:space="preserve">(10). </w:t>
      </w:r>
      <w:r w:rsidR="008E362E" w:rsidRPr="00501223">
        <w:rPr>
          <w:rFonts w:ascii="Times New Roman" w:hAnsi="Times New Roman" w:cs="Times New Roman"/>
          <w:sz w:val="24"/>
          <w:szCs w:val="24"/>
        </w:rPr>
        <w:t xml:space="preserve">Seeing that normal people could take part in such evilness </w:t>
      </w:r>
      <w:r w:rsidR="005C1DA5" w:rsidRPr="00501223">
        <w:rPr>
          <w:rFonts w:ascii="Times New Roman" w:hAnsi="Times New Roman" w:cs="Times New Roman"/>
          <w:sz w:val="24"/>
          <w:szCs w:val="24"/>
        </w:rPr>
        <w:t>fueled the anxietie</w:t>
      </w:r>
      <w:r w:rsidR="00E01225" w:rsidRPr="00501223">
        <w:rPr>
          <w:rFonts w:ascii="Times New Roman" w:hAnsi="Times New Roman" w:cs="Times New Roman"/>
          <w:sz w:val="24"/>
          <w:szCs w:val="24"/>
        </w:rPr>
        <w:t xml:space="preserve">s within this post-war society. Neff’s overall intentions may have been skewed by the fact that he killed someone, but his willingness to comply with acts of crime reveals the </w:t>
      </w:r>
      <w:r w:rsidR="00E01225" w:rsidRPr="00501223">
        <w:rPr>
          <w:rFonts w:ascii="Times New Roman" w:hAnsi="Times New Roman" w:cs="Times New Roman"/>
          <w:sz w:val="24"/>
          <w:szCs w:val="24"/>
        </w:rPr>
        <w:lastRenderedPageBreak/>
        <w:t>dark</w:t>
      </w:r>
      <w:r w:rsidR="00322B66">
        <w:rPr>
          <w:rFonts w:ascii="Times New Roman" w:hAnsi="Times New Roman" w:cs="Times New Roman"/>
          <w:sz w:val="24"/>
          <w:szCs w:val="24"/>
        </w:rPr>
        <w:t xml:space="preserve"> </w:t>
      </w:r>
      <w:r w:rsidR="00E01225" w:rsidRPr="00501223">
        <w:rPr>
          <w:rFonts w:ascii="Times New Roman" w:hAnsi="Times New Roman" w:cs="Times New Roman"/>
          <w:sz w:val="24"/>
          <w:szCs w:val="24"/>
        </w:rPr>
        <w:t xml:space="preserve">complexities of the world. </w:t>
      </w:r>
      <w:r w:rsidR="00DF5645" w:rsidRPr="00501223">
        <w:rPr>
          <w:rFonts w:ascii="Times New Roman" w:hAnsi="Times New Roman" w:cs="Times New Roman"/>
          <w:sz w:val="24"/>
          <w:szCs w:val="24"/>
        </w:rPr>
        <w:t>Without his narration, the reader would not be able to understand the ability for someone to easily contort in</w:t>
      </w:r>
      <w:r w:rsidR="00E312B6" w:rsidRPr="00501223">
        <w:rPr>
          <w:rFonts w:ascii="Times New Roman" w:hAnsi="Times New Roman" w:cs="Times New Roman"/>
          <w:sz w:val="24"/>
          <w:szCs w:val="24"/>
        </w:rPr>
        <w:t>to</w:t>
      </w:r>
      <w:r w:rsidR="00DF5645" w:rsidRPr="00501223">
        <w:rPr>
          <w:rFonts w:ascii="Times New Roman" w:hAnsi="Times New Roman" w:cs="Times New Roman"/>
          <w:sz w:val="24"/>
          <w:szCs w:val="24"/>
        </w:rPr>
        <w:t xml:space="preserve"> a dangerous figure. </w:t>
      </w:r>
    </w:p>
    <w:p w14:paraId="41F8EDF3" w14:textId="691D04EA" w:rsidR="000F661A" w:rsidRDefault="00200239" w:rsidP="00BA1D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Marlowe participates in very unconventional, </w:t>
      </w:r>
      <w:r w:rsidR="00D33B0D">
        <w:rPr>
          <w:rFonts w:ascii="Times New Roman" w:hAnsi="Times New Roman" w:cs="Times New Roman"/>
          <w:sz w:val="24"/>
          <w:szCs w:val="24"/>
        </w:rPr>
        <w:t xml:space="preserve">and sometimes </w:t>
      </w:r>
      <w:r>
        <w:rPr>
          <w:rFonts w:ascii="Times New Roman" w:hAnsi="Times New Roman" w:cs="Times New Roman"/>
          <w:sz w:val="24"/>
          <w:szCs w:val="24"/>
        </w:rPr>
        <w:t xml:space="preserve">illegal tactics throughout the story, which </w:t>
      </w:r>
      <w:r w:rsidR="009F2787">
        <w:rPr>
          <w:rFonts w:ascii="Times New Roman" w:hAnsi="Times New Roman" w:cs="Times New Roman"/>
          <w:sz w:val="24"/>
          <w:szCs w:val="24"/>
        </w:rPr>
        <w:t>are</w:t>
      </w:r>
      <w:r w:rsidR="00D33B0D">
        <w:rPr>
          <w:rFonts w:ascii="Times New Roman" w:hAnsi="Times New Roman" w:cs="Times New Roman"/>
          <w:sz w:val="24"/>
          <w:szCs w:val="24"/>
        </w:rPr>
        <w:t xml:space="preserve"> undermined by the larger, more apparent crimes. Though his corruption may be overlooked, it is no doubt r</w:t>
      </w:r>
      <w:r w:rsidR="000F661A">
        <w:rPr>
          <w:rFonts w:ascii="Times New Roman" w:hAnsi="Times New Roman" w:cs="Times New Roman"/>
          <w:sz w:val="24"/>
          <w:szCs w:val="24"/>
        </w:rPr>
        <w:t xml:space="preserve">epresented through his narration, ultimately leading the reader to recognizing the extent and prominence of larger </w:t>
      </w:r>
      <w:r w:rsidR="001E7C9D">
        <w:rPr>
          <w:rFonts w:ascii="Times New Roman" w:hAnsi="Times New Roman" w:cs="Times New Roman"/>
          <w:sz w:val="24"/>
          <w:szCs w:val="24"/>
        </w:rPr>
        <w:t>corruption.</w:t>
      </w:r>
      <w:r w:rsidR="00D33B0D">
        <w:rPr>
          <w:rFonts w:ascii="Times New Roman" w:hAnsi="Times New Roman" w:cs="Times New Roman"/>
          <w:sz w:val="24"/>
          <w:szCs w:val="24"/>
        </w:rPr>
        <w:t xml:space="preserve"> While investigating the crime on his own, the untraditional, overly </w:t>
      </w:r>
      <w:r w:rsidR="00497F36">
        <w:rPr>
          <w:rFonts w:ascii="Times New Roman" w:hAnsi="Times New Roman" w:cs="Times New Roman"/>
          <w:sz w:val="24"/>
          <w:szCs w:val="24"/>
        </w:rPr>
        <w:t>persistent</w:t>
      </w:r>
      <w:r w:rsidR="00D33B0D">
        <w:rPr>
          <w:rFonts w:ascii="Times New Roman" w:hAnsi="Times New Roman" w:cs="Times New Roman"/>
          <w:sz w:val="24"/>
          <w:szCs w:val="24"/>
        </w:rPr>
        <w:t xml:space="preserve"> detective decides to break into the apartment of a dead man and describes</w:t>
      </w:r>
      <w:r w:rsidR="00BA1D38">
        <w:rPr>
          <w:rFonts w:ascii="Times New Roman" w:hAnsi="Times New Roman" w:cs="Times New Roman"/>
          <w:sz w:val="24"/>
          <w:szCs w:val="24"/>
        </w:rPr>
        <w:t xml:space="preserve"> the whole process with detail by saying</w:t>
      </w:r>
      <w:r w:rsidR="000F661A">
        <w:rPr>
          <w:rFonts w:ascii="Times New Roman" w:hAnsi="Times New Roman" w:cs="Times New Roman"/>
          <w:sz w:val="24"/>
          <w:szCs w:val="24"/>
        </w:rPr>
        <w:t>:</w:t>
      </w:r>
    </w:p>
    <w:p w14:paraId="3DF40A84" w14:textId="7FFBEC98" w:rsidR="000F661A" w:rsidRDefault="00497F36" w:rsidP="000F661A">
      <w:pPr>
        <w:spacing w:line="480" w:lineRule="auto"/>
        <w:ind w:left="720"/>
        <w:rPr>
          <w:rFonts w:ascii="Times New Roman" w:hAnsi="Times New Roman" w:cs="Times New Roman"/>
          <w:sz w:val="24"/>
          <w:szCs w:val="24"/>
        </w:rPr>
      </w:pPr>
      <w:r w:rsidRPr="00497F36">
        <w:rPr>
          <w:rFonts w:ascii="Times New Roman" w:hAnsi="Times New Roman" w:cs="Times New Roman"/>
          <w:sz w:val="24"/>
          <w:szCs w:val="24"/>
        </w:rPr>
        <w:t>I took the piece of thick hard celluloid that pretended to be a window over the driver's license in my wallet, and eased it between the lock and the jamb, leaning hard on the knob, pushing it toward the hinges. The edge of the celluloid caught the slope of the spring lock and snapped it back with a small brittle sound, like an icicle breaking. The door yielde</w:t>
      </w:r>
      <w:r w:rsidR="00A45E79">
        <w:rPr>
          <w:rFonts w:ascii="Times New Roman" w:hAnsi="Times New Roman" w:cs="Times New Roman"/>
          <w:sz w:val="24"/>
          <w:szCs w:val="24"/>
        </w:rPr>
        <w:t>d and I went into near darkness</w:t>
      </w:r>
      <w:r w:rsidR="001E4CA4">
        <w:rPr>
          <w:rFonts w:ascii="Times New Roman" w:hAnsi="Times New Roman" w:cs="Times New Roman"/>
          <w:sz w:val="24"/>
          <w:szCs w:val="24"/>
        </w:rPr>
        <w:t>.</w:t>
      </w:r>
      <w:r>
        <w:rPr>
          <w:rFonts w:ascii="Times New Roman" w:hAnsi="Times New Roman" w:cs="Times New Roman"/>
          <w:sz w:val="24"/>
          <w:szCs w:val="24"/>
        </w:rPr>
        <w:t xml:space="preserve"> </w:t>
      </w:r>
      <w:r w:rsidR="00A45E79">
        <w:rPr>
          <w:rFonts w:ascii="Times New Roman" w:hAnsi="Times New Roman" w:cs="Times New Roman"/>
          <w:sz w:val="24"/>
          <w:szCs w:val="24"/>
        </w:rPr>
        <w:t>(Chandler 20</w:t>
      </w:r>
      <w:r w:rsidR="001E4CA4">
        <w:rPr>
          <w:rFonts w:ascii="Times New Roman" w:hAnsi="Times New Roman" w:cs="Times New Roman"/>
          <w:sz w:val="24"/>
          <w:szCs w:val="24"/>
        </w:rPr>
        <w:t>)</w:t>
      </w:r>
    </w:p>
    <w:p w14:paraId="432417B6" w14:textId="77777777" w:rsidR="00BA1D38" w:rsidRDefault="00497F36" w:rsidP="004F2E55">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details of his description, one can conclude that Marlowe has done this before, most likely without a search warrant. He uses the celluloid that “pretended to be a window” over his </w:t>
      </w:r>
      <w:r w:rsidR="00197858">
        <w:rPr>
          <w:rFonts w:ascii="Times New Roman" w:hAnsi="Times New Roman" w:cs="Times New Roman"/>
          <w:sz w:val="24"/>
          <w:szCs w:val="24"/>
        </w:rPr>
        <w:t>driver’s</w:t>
      </w:r>
      <w:r>
        <w:rPr>
          <w:rFonts w:ascii="Times New Roman" w:hAnsi="Times New Roman" w:cs="Times New Roman"/>
          <w:sz w:val="24"/>
          <w:szCs w:val="24"/>
        </w:rPr>
        <w:t xml:space="preserve"> license. Marlowe purposely hides this knowing that</w:t>
      </w:r>
      <w:r w:rsidR="000F661A">
        <w:rPr>
          <w:rFonts w:ascii="Times New Roman" w:hAnsi="Times New Roman" w:cs="Times New Roman"/>
          <w:sz w:val="24"/>
          <w:szCs w:val="24"/>
        </w:rPr>
        <w:t xml:space="preserve"> the tool</w:t>
      </w:r>
      <w:r>
        <w:rPr>
          <w:rFonts w:ascii="Times New Roman" w:hAnsi="Times New Roman" w:cs="Times New Roman"/>
          <w:sz w:val="24"/>
          <w:szCs w:val="24"/>
        </w:rPr>
        <w:t>, upon being discovered, would be d</w:t>
      </w:r>
      <w:r w:rsidR="00C364EE">
        <w:rPr>
          <w:rFonts w:ascii="Times New Roman" w:hAnsi="Times New Roman" w:cs="Times New Roman"/>
          <w:sz w:val="24"/>
          <w:szCs w:val="24"/>
        </w:rPr>
        <w:t>eemed unconventional and suspicious for obvious reasons</w:t>
      </w:r>
      <w:r>
        <w:rPr>
          <w:rFonts w:ascii="Times New Roman" w:hAnsi="Times New Roman" w:cs="Times New Roman"/>
          <w:sz w:val="24"/>
          <w:szCs w:val="24"/>
        </w:rPr>
        <w:t xml:space="preserve">. Yet the idea of him breaking into the apartment of a man who committed several larger, more corrupt crimes causes the act to become obsolete. This idea of simple corruption becoming obsolete in terms of the bigger picture is something most people within this society understand, which is why the narration of such low-level crime appeals to an audience. </w:t>
      </w:r>
      <w:r w:rsidR="000F661A">
        <w:rPr>
          <w:rFonts w:ascii="Times New Roman" w:hAnsi="Times New Roman" w:cs="Times New Roman"/>
          <w:sz w:val="24"/>
          <w:szCs w:val="24"/>
        </w:rPr>
        <w:t xml:space="preserve">Watching an appealing, </w:t>
      </w:r>
      <w:r w:rsidR="00506211">
        <w:rPr>
          <w:rFonts w:ascii="Times New Roman" w:hAnsi="Times New Roman" w:cs="Times New Roman"/>
          <w:sz w:val="24"/>
          <w:szCs w:val="24"/>
        </w:rPr>
        <w:t xml:space="preserve">morally virtuous character perform small acts of crime without hesitation is alarming for some, causing the rupture of a trustworthy society to become apparent. Narrating his own act of crime, much </w:t>
      </w:r>
      <w:r w:rsidR="00506211">
        <w:rPr>
          <w:rFonts w:ascii="Times New Roman" w:hAnsi="Times New Roman" w:cs="Times New Roman"/>
          <w:sz w:val="24"/>
          <w:szCs w:val="24"/>
        </w:rPr>
        <w:lastRenderedPageBreak/>
        <w:t xml:space="preserve">like Neff, reveals how easy it is to participate in corruption, and further displays the anxieties of post-war society. </w:t>
      </w:r>
    </w:p>
    <w:p w14:paraId="19FD5216" w14:textId="2C75F18A" w:rsidR="00075873" w:rsidRDefault="00BE4C4E" w:rsidP="00BA1D38">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Walter Neff narrates the way he was influenced into committing a crime, which reveals the underlying philosophy of a crime ridden world, but also raises awareness of another fundamental anxiet</w:t>
      </w:r>
      <w:r w:rsidR="00AB5D08">
        <w:rPr>
          <w:rFonts w:ascii="Times New Roman" w:hAnsi="Times New Roman" w:cs="Times New Roman"/>
          <w:sz w:val="24"/>
          <w:szCs w:val="24"/>
        </w:rPr>
        <w:t>y of the time: male inferiority</w:t>
      </w:r>
      <w:r>
        <w:rPr>
          <w:rFonts w:ascii="Times New Roman" w:hAnsi="Times New Roman" w:cs="Times New Roman"/>
          <w:sz w:val="24"/>
          <w:szCs w:val="24"/>
        </w:rPr>
        <w:t xml:space="preserve"> to women</w:t>
      </w:r>
      <w:r w:rsidR="00AB5D08">
        <w:rPr>
          <w:rFonts w:ascii="Times New Roman" w:hAnsi="Times New Roman" w:cs="Times New Roman"/>
          <w:sz w:val="24"/>
          <w:szCs w:val="24"/>
        </w:rPr>
        <w:t xml:space="preserve">. </w:t>
      </w:r>
      <w:r w:rsidR="004F2E55">
        <w:rPr>
          <w:rFonts w:ascii="Times New Roman" w:hAnsi="Times New Roman" w:cs="Times New Roman"/>
          <w:sz w:val="24"/>
          <w:szCs w:val="24"/>
        </w:rPr>
        <w:t xml:space="preserve">As he speaks to the audience (technically to Keyes through his recorder), Walter discloses that he was played, and reveals this when he says: “Only </w:t>
      </w:r>
      <w:r w:rsidR="004F2E55" w:rsidRPr="004F2E55">
        <w:rPr>
          <w:rFonts w:ascii="Times New Roman" w:hAnsi="Times New Roman" w:cs="Times New Roman"/>
          <w:sz w:val="24"/>
          <w:szCs w:val="24"/>
        </w:rPr>
        <w:t>what</w:t>
      </w:r>
      <w:r w:rsidR="004F2E55">
        <w:rPr>
          <w:rFonts w:ascii="Times New Roman" w:hAnsi="Times New Roman" w:cs="Times New Roman"/>
          <w:sz w:val="24"/>
          <w:szCs w:val="24"/>
        </w:rPr>
        <w:t xml:space="preserve"> I didn't know then was that I </w:t>
      </w:r>
      <w:r w:rsidR="004F2E55" w:rsidRPr="004F2E55">
        <w:rPr>
          <w:rFonts w:ascii="Times New Roman" w:hAnsi="Times New Roman" w:cs="Times New Roman"/>
          <w:sz w:val="24"/>
          <w:szCs w:val="24"/>
        </w:rPr>
        <w:t>wasn'</w:t>
      </w:r>
      <w:r w:rsidR="004F2E55">
        <w:rPr>
          <w:rFonts w:ascii="Times New Roman" w:hAnsi="Times New Roman" w:cs="Times New Roman"/>
          <w:sz w:val="24"/>
          <w:szCs w:val="24"/>
        </w:rPr>
        <w:t xml:space="preserve">t playing her. She was playing </w:t>
      </w:r>
      <w:r w:rsidR="004F2E55" w:rsidRPr="004F2E55">
        <w:rPr>
          <w:rFonts w:ascii="Times New Roman" w:hAnsi="Times New Roman" w:cs="Times New Roman"/>
          <w:sz w:val="24"/>
          <w:szCs w:val="24"/>
        </w:rPr>
        <w:t xml:space="preserve">me -- </w:t>
      </w:r>
      <w:r w:rsidR="004F2E55">
        <w:rPr>
          <w:rFonts w:ascii="Times New Roman" w:hAnsi="Times New Roman" w:cs="Times New Roman"/>
          <w:sz w:val="24"/>
          <w:szCs w:val="24"/>
        </w:rPr>
        <w:t xml:space="preserve">with a deck of marked cards -- </w:t>
      </w:r>
      <w:r w:rsidR="004F2E55" w:rsidRPr="004F2E55">
        <w:rPr>
          <w:rFonts w:ascii="Times New Roman" w:hAnsi="Times New Roman" w:cs="Times New Roman"/>
          <w:sz w:val="24"/>
          <w:szCs w:val="24"/>
        </w:rPr>
        <w:t>and t</w:t>
      </w:r>
      <w:r w:rsidR="004F2E55">
        <w:rPr>
          <w:rFonts w:ascii="Times New Roman" w:hAnsi="Times New Roman" w:cs="Times New Roman"/>
          <w:sz w:val="24"/>
          <w:szCs w:val="24"/>
        </w:rPr>
        <w:t xml:space="preserve">he stakes weren't any blue and </w:t>
      </w:r>
      <w:r w:rsidR="004F2E55" w:rsidRPr="004F2E55">
        <w:rPr>
          <w:rFonts w:ascii="Times New Roman" w:hAnsi="Times New Roman" w:cs="Times New Roman"/>
          <w:sz w:val="24"/>
          <w:szCs w:val="24"/>
        </w:rPr>
        <w:t>yellow chips.</w:t>
      </w:r>
      <w:r w:rsidR="004F2E55">
        <w:rPr>
          <w:rFonts w:ascii="Times New Roman" w:hAnsi="Times New Roman" w:cs="Times New Roman"/>
          <w:sz w:val="24"/>
          <w:szCs w:val="24"/>
        </w:rPr>
        <w:t>” (</w:t>
      </w:r>
      <w:r w:rsidR="004F2E55">
        <w:rPr>
          <w:rFonts w:ascii="Times New Roman" w:hAnsi="Times New Roman" w:cs="Times New Roman"/>
          <w:i/>
          <w:sz w:val="24"/>
          <w:szCs w:val="24"/>
        </w:rPr>
        <w:t xml:space="preserve">Double Indemnity, 1944). </w:t>
      </w:r>
      <w:r w:rsidR="006420BB">
        <w:rPr>
          <w:rFonts w:ascii="Times New Roman" w:hAnsi="Times New Roman" w:cs="Times New Roman"/>
          <w:sz w:val="24"/>
          <w:szCs w:val="24"/>
        </w:rPr>
        <w:t xml:space="preserve">Rather than being the “player”, which is typical of men, Neff is the one who gets played. He </w:t>
      </w:r>
      <w:r w:rsidR="00710790">
        <w:rPr>
          <w:rFonts w:ascii="Times New Roman" w:hAnsi="Times New Roman" w:cs="Times New Roman"/>
          <w:sz w:val="24"/>
          <w:szCs w:val="24"/>
        </w:rPr>
        <w:t>states that the cards were marked, indicating that the trick she played was blatant and easy to keep track of, yet he still fell for it. This feeling of inferiority for men drove socie</w:t>
      </w:r>
      <w:r w:rsidR="00BA1D38">
        <w:rPr>
          <w:rFonts w:ascii="Times New Roman" w:hAnsi="Times New Roman" w:cs="Times New Roman"/>
          <w:sz w:val="24"/>
          <w:szCs w:val="24"/>
        </w:rPr>
        <w:t>ty to fear female empowerment</w:t>
      </w:r>
      <w:r w:rsidR="00710790">
        <w:rPr>
          <w:rFonts w:ascii="Times New Roman" w:hAnsi="Times New Roman" w:cs="Times New Roman"/>
          <w:sz w:val="24"/>
          <w:szCs w:val="24"/>
        </w:rPr>
        <w:t xml:space="preserve">, and was </w:t>
      </w:r>
      <w:r w:rsidR="00C20E45">
        <w:rPr>
          <w:rFonts w:ascii="Times New Roman" w:hAnsi="Times New Roman" w:cs="Times New Roman"/>
          <w:sz w:val="24"/>
          <w:szCs w:val="24"/>
        </w:rPr>
        <w:t>used as an excuse for the ability of women to use alluring attributes to convince men int</w:t>
      </w:r>
      <w:r w:rsidR="00710790">
        <w:rPr>
          <w:rFonts w:ascii="Times New Roman" w:hAnsi="Times New Roman" w:cs="Times New Roman"/>
          <w:sz w:val="24"/>
          <w:szCs w:val="24"/>
        </w:rPr>
        <w:t>o commi</w:t>
      </w:r>
      <w:r w:rsidR="00C20E45">
        <w:rPr>
          <w:rFonts w:ascii="Times New Roman" w:hAnsi="Times New Roman" w:cs="Times New Roman"/>
          <w:sz w:val="24"/>
          <w:szCs w:val="24"/>
        </w:rPr>
        <w:t>tting</w:t>
      </w:r>
      <w:r w:rsidR="00710790">
        <w:rPr>
          <w:rFonts w:ascii="Times New Roman" w:hAnsi="Times New Roman" w:cs="Times New Roman"/>
          <w:sz w:val="24"/>
          <w:szCs w:val="24"/>
        </w:rPr>
        <w:t xml:space="preserve"> crimes. </w:t>
      </w:r>
      <w:r w:rsidR="00C27E46">
        <w:rPr>
          <w:rFonts w:ascii="Times New Roman" w:hAnsi="Times New Roman" w:cs="Times New Roman"/>
          <w:sz w:val="24"/>
          <w:szCs w:val="24"/>
        </w:rPr>
        <w:t>Describing the femme fatale, who typically influences the hardboiled narrator, Ima-Izumi Yoko states, “</w:t>
      </w:r>
      <w:r w:rsidR="00C27E46" w:rsidRPr="00C27E46">
        <w:rPr>
          <w:rFonts w:ascii="Times New Roman" w:hAnsi="Times New Roman" w:cs="Times New Roman"/>
          <w:sz w:val="24"/>
          <w:szCs w:val="24"/>
        </w:rPr>
        <w:t>With her potent sexuality and destructive power she triumphs over her male prey and works his doom</w:t>
      </w:r>
      <w:r w:rsidR="00C27E46">
        <w:rPr>
          <w:rFonts w:ascii="Times New Roman" w:hAnsi="Times New Roman" w:cs="Times New Roman"/>
          <w:sz w:val="24"/>
          <w:szCs w:val="24"/>
        </w:rPr>
        <w:t xml:space="preserve">” (1). </w:t>
      </w:r>
      <w:r w:rsidR="00C20E45">
        <w:rPr>
          <w:rFonts w:ascii="Times New Roman" w:hAnsi="Times New Roman" w:cs="Times New Roman"/>
          <w:sz w:val="24"/>
          <w:szCs w:val="24"/>
        </w:rPr>
        <w:t>Today, most people understand how far-fetched th</w:t>
      </w:r>
      <w:r w:rsidR="00C27E46">
        <w:rPr>
          <w:rFonts w:ascii="Times New Roman" w:hAnsi="Times New Roman" w:cs="Times New Roman"/>
          <w:sz w:val="24"/>
          <w:szCs w:val="24"/>
        </w:rPr>
        <w:t>e idea of women climbing the social ladder purely based on “potent sexuality”</w:t>
      </w:r>
      <w:r w:rsidR="00EE1CF6">
        <w:rPr>
          <w:rFonts w:ascii="Times New Roman" w:hAnsi="Times New Roman" w:cs="Times New Roman"/>
          <w:sz w:val="24"/>
          <w:szCs w:val="24"/>
        </w:rPr>
        <w:t xml:space="preserve"> is</w:t>
      </w:r>
      <w:r w:rsidR="00C27E46">
        <w:rPr>
          <w:rFonts w:ascii="Times New Roman" w:hAnsi="Times New Roman" w:cs="Times New Roman"/>
          <w:sz w:val="24"/>
          <w:szCs w:val="24"/>
        </w:rPr>
        <w:t xml:space="preserve">. </w:t>
      </w:r>
      <w:r w:rsidR="00C20E45">
        <w:rPr>
          <w:rFonts w:ascii="Times New Roman" w:hAnsi="Times New Roman" w:cs="Times New Roman"/>
          <w:sz w:val="24"/>
          <w:szCs w:val="24"/>
        </w:rPr>
        <w:t xml:space="preserve">Regardless, the freedom women were given was a genuine concern for men during this era, and partially represents the philosophy of noir due to its overwhelming influence within hardboiled narration, such as how both Neff and Marlowe are driven to participate in crime because of a powerful female figure. </w:t>
      </w:r>
      <w:r w:rsidR="003C38A0">
        <w:rPr>
          <w:rFonts w:ascii="Times New Roman" w:hAnsi="Times New Roman" w:cs="Times New Roman"/>
          <w:sz w:val="24"/>
          <w:szCs w:val="24"/>
        </w:rPr>
        <w:t>Considering that the readers of noir were predominately male, their interpretation of the philosophy may be more about the anxieties</w:t>
      </w:r>
      <w:r w:rsidR="00C27E46">
        <w:rPr>
          <w:rFonts w:ascii="Times New Roman" w:hAnsi="Times New Roman" w:cs="Times New Roman"/>
          <w:sz w:val="24"/>
          <w:szCs w:val="24"/>
        </w:rPr>
        <w:t xml:space="preserve"> they </w:t>
      </w:r>
      <w:r w:rsidR="003C38A0">
        <w:rPr>
          <w:rFonts w:ascii="Times New Roman" w:hAnsi="Times New Roman" w:cs="Times New Roman"/>
          <w:sz w:val="24"/>
          <w:szCs w:val="24"/>
        </w:rPr>
        <w:t xml:space="preserve">feel when </w:t>
      </w:r>
      <w:r w:rsidR="00C27E46">
        <w:rPr>
          <w:rFonts w:ascii="Times New Roman" w:hAnsi="Times New Roman" w:cs="Times New Roman"/>
          <w:sz w:val="24"/>
          <w:szCs w:val="24"/>
        </w:rPr>
        <w:t>thinking</w:t>
      </w:r>
      <w:r w:rsidR="003C38A0">
        <w:rPr>
          <w:rFonts w:ascii="Times New Roman" w:hAnsi="Times New Roman" w:cs="Times New Roman"/>
          <w:sz w:val="24"/>
          <w:szCs w:val="24"/>
        </w:rPr>
        <w:t xml:space="preserve"> of the empowerment of women, which Neff ultimately represents through his narration and confession of being played.</w:t>
      </w:r>
    </w:p>
    <w:p w14:paraId="1FB8DF52" w14:textId="5E080470" w:rsidR="00624C02" w:rsidRDefault="009F5706" w:rsidP="001978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By exemplifying the noir philosophy and representing the anxieties of a post-war/depression society, the hardboiled narrator proves to be a fu</w:t>
      </w:r>
      <w:r w:rsidR="00BF2896">
        <w:rPr>
          <w:rFonts w:ascii="Times New Roman" w:hAnsi="Times New Roman" w:cs="Times New Roman"/>
          <w:sz w:val="24"/>
          <w:szCs w:val="24"/>
        </w:rPr>
        <w:t>ndamental component during the era of noir</w:t>
      </w:r>
      <w:r w:rsidR="007C6F97">
        <w:rPr>
          <w:rFonts w:ascii="Times New Roman" w:hAnsi="Times New Roman" w:cs="Times New Roman"/>
          <w:sz w:val="24"/>
          <w:szCs w:val="24"/>
        </w:rPr>
        <w:t>.</w:t>
      </w:r>
      <w:r w:rsidR="00FA34BD">
        <w:rPr>
          <w:rFonts w:ascii="Times New Roman" w:hAnsi="Times New Roman" w:cs="Times New Roman"/>
          <w:sz w:val="24"/>
          <w:szCs w:val="24"/>
        </w:rPr>
        <w:t xml:space="preserve"> Marlowe from “Red Wind” and Neff from </w:t>
      </w:r>
      <w:r w:rsidR="00FA34BD">
        <w:rPr>
          <w:rFonts w:ascii="Times New Roman" w:hAnsi="Times New Roman" w:cs="Times New Roman"/>
          <w:i/>
          <w:sz w:val="24"/>
          <w:szCs w:val="24"/>
        </w:rPr>
        <w:t>Double Indemnity</w:t>
      </w:r>
      <w:r w:rsidR="00FA34BD">
        <w:rPr>
          <w:rFonts w:ascii="Times New Roman" w:hAnsi="Times New Roman" w:cs="Times New Roman"/>
          <w:sz w:val="24"/>
          <w:szCs w:val="24"/>
        </w:rPr>
        <w:t xml:space="preserve"> show how the </w:t>
      </w:r>
      <w:r w:rsidR="00BA1D38">
        <w:rPr>
          <w:rFonts w:ascii="Times New Roman" w:hAnsi="Times New Roman" w:cs="Times New Roman"/>
          <w:sz w:val="24"/>
          <w:szCs w:val="24"/>
        </w:rPr>
        <w:t>world is engulfed in corruption and</w:t>
      </w:r>
      <w:r w:rsidR="00FA34BD">
        <w:rPr>
          <w:rFonts w:ascii="Times New Roman" w:hAnsi="Times New Roman" w:cs="Times New Roman"/>
          <w:sz w:val="24"/>
          <w:szCs w:val="24"/>
        </w:rPr>
        <w:t xml:space="preserve"> </w:t>
      </w:r>
      <w:r w:rsidR="00BA1D38">
        <w:rPr>
          <w:rFonts w:ascii="Times New Roman" w:hAnsi="Times New Roman" w:cs="Times New Roman"/>
          <w:sz w:val="24"/>
          <w:szCs w:val="24"/>
        </w:rPr>
        <w:t>represent</w:t>
      </w:r>
      <w:r w:rsidR="00155106">
        <w:rPr>
          <w:rFonts w:ascii="Times New Roman" w:hAnsi="Times New Roman" w:cs="Times New Roman"/>
          <w:sz w:val="24"/>
          <w:szCs w:val="24"/>
        </w:rPr>
        <w:t xml:space="preserve"> society’s</w:t>
      </w:r>
      <w:r w:rsidR="00FA34BD">
        <w:rPr>
          <w:rFonts w:ascii="Times New Roman" w:hAnsi="Times New Roman" w:cs="Times New Roman"/>
          <w:sz w:val="24"/>
          <w:szCs w:val="24"/>
        </w:rPr>
        <w:t xml:space="preserve"> anxieties</w:t>
      </w:r>
      <w:r w:rsidR="00BA1D38">
        <w:rPr>
          <w:rFonts w:ascii="Times New Roman" w:hAnsi="Times New Roman" w:cs="Times New Roman"/>
          <w:sz w:val="24"/>
          <w:szCs w:val="24"/>
        </w:rPr>
        <w:t xml:space="preserve"> through their participation in crime.</w:t>
      </w:r>
      <w:r w:rsidR="007C6F97">
        <w:rPr>
          <w:rFonts w:ascii="Times New Roman" w:hAnsi="Times New Roman" w:cs="Times New Roman"/>
          <w:sz w:val="24"/>
          <w:szCs w:val="24"/>
        </w:rPr>
        <w:t xml:space="preserve"> </w:t>
      </w:r>
      <w:r w:rsidR="00F727D2">
        <w:rPr>
          <w:rFonts w:ascii="Times New Roman" w:hAnsi="Times New Roman" w:cs="Times New Roman"/>
          <w:sz w:val="24"/>
          <w:szCs w:val="24"/>
        </w:rPr>
        <w:t xml:space="preserve">Observing hardboiled narration knowing that it reveals certain aspects and concerns possessed within a given society allows one to properly understand the philosophy behind a piece of literature or film.  Hardboiled narration serves as a bridge connecting those who understand corruption and those who experience it first-hand, generating an interdependent relationship between different classes. </w:t>
      </w:r>
      <w:r w:rsidR="00561E81">
        <w:rPr>
          <w:rFonts w:ascii="Times New Roman" w:hAnsi="Times New Roman" w:cs="Times New Roman"/>
          <w:sz w:val="24"/>
          <w:szCs w:val="24"/>
        </w:rPr>
        <w:t xml:space="preserve">Such narration, due to similar concerns and raising distrust, persists today and is very appealing for audiences who can relate. </w:t>
      </w:r>
      <w:r w:rsidR="00FA34BD">
        <w:rPr>
          <w:rFonts w:ascii="Times New Roman" w:hAnsi="Times New Roman" w:cs="Times New Roman"/>
          <w:sz w:val="24"/>
          <w:szCs w:val="24"/>
        </w:rPr>
        <w:t>Given that today’s society has recently emerged from a recession, it would be interesting to compare the anxieties of the post-war/depress</w:t>
      </w:r>
      <w:r w:rsidR="00627FD1">
        <w:rPr>
          <w:rFonts w:ascii="Times New Roman" w:hAnsi="Times New Roman" w:cs="Times New Roman"/>
          <w:sz w:val="24"/>
          <w:szCs w:val="24"/>
        </w:rPr>
        <w:t>ion era to modern anxiety, and to e</w:t>
      </w:r>
      <w:r w:rsidR="00FA34BD">
        <w:rPr>
          <w:rFonts w:ascii="Times New Roman" w:hAnsi="Times New Roman" w:cs="Times New Roman"/>
          <w:sz w:val="24"/>
          <w:szCs w:val="24"/>
        </w:rPr>
        <w:t xml:space="preserve">xamine how these are portrayed within the narration of hardboiled characters. </w:t>
      </w:r>
    </w:p>
    <w:p w14:paraId="036A9802" w14:textId="072EF459" w:rsidR="00A45E79" w:rsidRDefault="00A45E79" w:rsidP="00197858">
      <w:pPr>
        <w:spacing w:line="480" w:lineRule="auto"/>
        <w:rPr>
          <w:rFonts w:ascii="Times New Roman" w:hAnsi="Times New Roman" w:cs="Times New Roman"/>
          <w:sz w:val="24"/>
          <w:szCs w:val="24"/>
        </w:rPr>
      </w:pPr>
    </w:p>
    <w:p w14:paraId="2F60B261" w14:textId="18987D5A" w:rsidR="00A45E79" w:rsidRDefault="00A45E79" w:rsidP="00197858">
      <w:pPr>
        <w:spacing w:line="480" w:lineRule="auto"/>
        <w:rPr>
          <w:rFonts w:ascii="Times New Roman" w:hAnsi="Times New Roman" w:cs="Times New Roman"/>
          <w:sz w:val="24"/>
          <w:szCs w:val="24"/>
        </w:rPr>
      </w:pPr>
    </w:p>
    <w:p w14:paraId="2D0DB39F" w14:textId="6CF0E015" w:rsidR="00A45E79" w:rsidRDefault="00A45E79" w:rsidP="00197858">
      <w:pPr>
        <w:spacing w:line="480" w:lineRule="auto"/>
        <w:rPr>
          <w:rFonts w:ascii="Times New Roman" w:hAnsi="Times New Roman" w:cs="Times New Roman"/>
          <w:sz w:val="24"/>
          <w:szCs w:val="24"/>
        </w:rPr>
      </w:pPr>
    </w:p>
    <w:p w14:paraId="6FD17F89" w14:textId="3DDEE6BB" w:rsidR="00A45E79" w:rsidRDefault="00A45E79" w:rsidP="00197858">
      <w:pPr>
        <w:spacing w:line="480" w:lineRule="auto"/>
        <w:rPr>
          <w:rFonts w:ascii="Times New Roman" w:hAnsi="Times New Roman" w:cs="Times New Roman"/>
          <w:sz w:val="24"/>
          <w:szCs w:val="24"/>
        </w:rPr>
      </w:pPr>
    </w:p>
    <w:p w14:paraId="2B4673D9" w14:textId="10839AA6" w:rsidR="00A45E79" w:rsidRDefault="00A45E79" w:rsidP="00197858">
      <w:pPr>
        <w:spacing w:line="480" w:lineRule="auto"/>
        <w:rPr>
          <w:rFonts w:ascii="Times New Roman" w:hAnsi="Times New Roman" w:cs="Times New Roman"/>
          <w:sz w:val="24"/>
          <w:szCs w:val="24"/>
        </w:rPr>
      </w:pPr>
    </w:p>
    <w:p w14:paraId="23D094D8" w14:textId="7E676770" w:rsidR="00A45E79" w:rsidRDefault="00A45E79" w:rsidP="00197858">
      <w:pPr>
        <w:spacing w:line="480" w:lineRule="auto"/>
        <w:rPr>
          <w:rFonts w:ascii="Times New Roman" w:hAnsi="Times New Roman" w:cs="Times New Roman"/>
          <w:sz w:val="24"/>
          <w:szCs w:val="24"/>
        </w:rPr>
      </w:pPr>
    </w:p>
    <w:p w14:paraId="5FF832C4" w14:textId="62258652" w:rsidR="00682762" w:rsidRDefault="00682762" w:rsidP="00197858">
      <w:pPr>
        <w:spacing w:line="480" w:lineRule="auto"/>
        <w:rPr>
          <w:rFonts w:ascii="Times New Roman" w:hAnsi="Times New Roman" w:cs="Times New Roman"/>
          <w:sz w:val="24"/>
          <w:szCs w:val="24"/>
        </w:rPr>
      </w:pPr>
    </w:p>
    <w:p w14:paraId="0644C2AE" w14:textId="30C9B891" w:rsidR="00A45E79" w:rsidRDefault="00A45E79" w:rsidP="00197858">
      <w:pPr>
        <w:spacing w:line="480" w:lineRule="auto"/>
        <w:rPr>
          <w:rFonts w:ascii="Times New Roman" w:hAnsi="Times New Roman" w:cs="Times New Roman"/>
          <w:sz w:val="24"/>
          <w:szCs w:val="24"/>
        </w:rPr>
      </w:pPr>
    </w:p>
    <w:p w14:paraId="5639FF6E" w14:textId="3CAAF42A" w:rsidR="00A45E79" w:rsidRDefault="00A45E79" w:rsidP="00A45E7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BD51A86" w14:textId="77777777" w:rsidR="00A45E79" w:rsidRDefault="00A45E79" w:rsidP="00A45E79">
      <w:pPr>
        <w:spacing w:line="480" w:lineRule="auto"/>
        <w:rPr>
          <w:rFonts w:ascii="Times New Roman" w:hAnsi="Times New Roman" w:cs="Times New Roman"/>
          <w:sz w:val="24"/>
          <w:szCs w:val="24"/>
        </w:rPr>
      </w:pPr>
      <w:r>
        <w:rPr>
          <w:rFonts w:ascii="Times New Roman" w:hAnsi="Times New Roman" w:cs="Times New Roman"/>
          <w:sz w:val="24"/>
          <w:szCs w:val="24"/>
        </w:rPr>
        <w:t xml:space="preserve">Boozer. Jack. “The Femme Fatale in the Noir Tradition.” </w:t>
      </w:r>
      <w:r>
        <w:rPr>
          <w:rFonts w:ascii="Times New Roman" w:hAnsi="Times New Roman" w:cs="Times New Roman"/>
          <w:i/>
          <w:sz w:val="24"/>
          <w:szCs w:val="24"/>
        </w:rPr>
        <w:t xml:space="preserve">Journal of Film and Video. </w:t>
      </w:r>
      <w:r>
        <w:rPr>
          <w:rFonts w:ascii="Times New Roman" w:hAnsi="Times New Roman" w:cs="Times New Roman"/>
          <w:sz w:val="24"/>
          <w:szCs w:val="24"/>
        </w:rPr>
        <w:t>51.3/4</w:t>
      </w:r>
    </w:p>
    <w:p w14:paraId="0565C282" w14:textId="7C506F58" w:rsidR="00A45E79" w:rsidRDefault="00A45E79" w:rsidP="00A45E79">
      <w:pPr>
        <w:spacing w:line="480" w:lineRule="auto"/>
        <w:ind w:firstLine="720"/>
        <w:rPr>
          <w:rFonts w:ascii="Times New Roman" w:hAnsi="Times New Roman" w:cs="Times New Roman"/>
          <w:sz w:val="24"/>
          <w:szCs w:val="24"/>
        </w:rPr>
      </w:pPr>
      <w:r>
        <w:rPr>
          <w:rFonts w:ascii="Times New Roman" w:hAnsi="Times New Roman" w:cs="Times New Roman"/>
          <w:sz w:val="24"/>
          <w:szCs w:val="24"/>
        </w:rPr>
        <w:t>(Fall/Winter 1999/2000): 20-35. Print.</w:t>
      </w:r>
    </w:p>
    <w:p w14:paraId="6C64E95D" w14:textId="77777777" w:rsidR="00A45E79" w:rsidRDefault="00A45E79" w:rsidP="00A45E79">
      <w:pPr>
        <w:spacing w:line="480" w:lineRule="auto"/>
        <w:rPr>
          <w:rFonts w:ascii="Times New Roman" w:hAnsi="Times New Roman" w:cs="Times New Roman"/>
          <w:sz w:val="24"/>
          <w:szCs w:val="24"/>
        </w:rPr>
      </w:pPr>
      <w:r>
        <w:rPr>
          <w:rFonts w:ascii="Times New Roman" w:hAnsi="Times New Roman" w:cs="Times New Roman"/>
          <w:sz w:val="24"/>
          <w:szCs w:val="24"/>
        </w:rPr>
        <w:t xml:space="preserve">Chandler. Raymond. “Red Wind.” </w:t>
      </w:r>
      <w:r>
        <w:rPr>
          <w:rFonts w:ascii="Times New Roman" w:hAnsi="Times New Roman" w:cs="Times New Roman"/>
          <w:i/>
          <w:sz w:val="24"/>
          <w:szCs w:val="24"/>
        </w:rPr>
        <w:t xml:space="preserve">The Best of American Noir of the Century. </w:t>
      </w:r>
      <w:r>
        <w:rPr>
          <w:rFonts w:ascii="Times New Roman" w:hAnsi="Times New Roman" w:cs="Times New Roman"/>
          <w:sz w:val="24"/>
          <w:szCs w:val="24"/>
        </w:rPr>
        <w:t>Ed. James Ellroy</w:t>
      </w:r>
    </w:p>
    <w:p w14:paraId="454D4D94" w14:textId="235391D8" w:rsidR="00A45E79" w:rsidRDefault="00A45E79" w:rsidP="00A45E79">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Otto Penzler. New York: Houghton Mifflin Harcourt Publishing, 2010. Print.</w:t>
      </w:r>
    </w:p>
    <w:p w14:paraId="32F90409" w14:textId="77777777" w:rsidR="00233735" w:rsidRDefault="00233735" w:rsidP="00233735">
      <w:pPr>
        <w:spacing w:line="480" w:lineRule="auto"/>
        <w:rPr>
          <w:rFonts w:ascii="Times New Roman" w:hAnsi="Times New Roman" w:cs="Times New Roman"/>
          <w:sz w:val="24"/>
          <w:szCs w:val="24"/>
          <w:lang w:val="en"/>
        </w:rPr>
      </w:pPr>
      <w:r w:rsidRPr="00233735">
        <w:rPr>
          <w:rFonts w:ascii="Times New Roman" w:hAnsi="Times New Roman" w:cs="Times New Roman"/>
          <w:i/>
          <w:iCs/>
          <w:sz w:val="24"/>
          <w:szCs w:val="24"/>
          <w:lang w:val="en"/>
        </w:rPr>
        <w:t>Double Indemnity</w:t>
      </w:r>
      <w:r w:rsidRPr="00233735">
        <w:rPr>
          <w:rFonts w:ascii="Times New Roman" w:hAnsi="Times New Roman" w:cs="Times New Roman"/>
          <w:sz w:val="24"/>
          <w:szCs w:val="24"/>
          <w:lang w:val="en"/>
        </w:rPr>
        <w:t>. Dir. Billy Wilder. Perf. Barbara Stanwyck</w:t>
      </w:r>
      <w:r>
        <w:rPr>
          <w:rFonts w:ascii="Times New Roman" w:hAnsi="Times New Roman" w:cs="Times New Roman"/>
          <w:sz w:val="24"/>
          <w:szCs w:val="24"/>
          <w:lang w:val="en"/>
        </w:rPr>
        <w:t>, Fred MacMurray, and Edward G.</w:t>
      </w:r>
    </w:p>
    <w:p w14:paraId="580ED0B4" w14:textId="54B7C0DF" w:rsidR="00233735" w:rsidRDefault="00233735" w:rsidP="00233735">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
        </w:rPr>
        <w:t>Paramount, 1944. Print</w:t>
      </w:r>
      <w:r w:rsidRPr="00233735">
        <w:rPr>
          <w:rFonts w:ascii="Times New Roman" w:hAnsi="Times New Roman" w:cs="Times New Roman"/>
          <w:sz w:val="24"/>
          <w:szCs w:val="24"/>
          <w:lang w:val="en"/>
        </w:rPr>
        <w:t>.</w:t>
      </w:r>
    </w:p>
    <w:p w14:paraId="1E93C4AE" w14:textId="77777777" w:rsidR="000778B3" w:rsidRDefault="000778B3" w:rsidP="000778B3">
      <w:pPr>
        <w:spacing w:line="480" w:lineRule="auto"/>
        <w:rPr>
          <w:rFonts w:ascii="Times New Roman" w:hAnsi="Times New Roman" w:cs="Times New Roman"/>
          <w:i/>
          <w:iCs/>
          <w:sz w:val="24"/>
          <w:szCs w:val="24"/>
          <w:lang w:val="en"/>
        </w:rPr>
      </w:pPr>
      <w:r w:rsidRPr="000778B3">
        <w:rPr>
          <w:rFonts w:ascii="Times New Roman" w:hAnsi="Times New Roman" w:cs="Times New Roman"/>
          <w:sz w:val="24"/>
          <w:szCs w:val="24"/>
          <w:lang w:val="en"/>
        </w:rPr>
        <w:t xml:space="preserve">Fluck, Winfried. “Crime, Guilt, and Subjectivity in ‘Film Noir.’” </w:t>
      </w:r>
      <w:r>
        <w:rPr>
          <w:rFonts w:ascii="Times New Roman" w:hAnsi="Times New Roman" w:cs="Times New Roman"/>
          <w:i/>
          <w:iCs/>
          <w:sz w:val="24"/>
          <w:szCs w:val="24"/>
          <w:lang w:val="en"/>
        </w:rPr>
        <w:t>Amerikastudien / American</w:t>
      </w:r>
    </w:p>
    <w:p w14:paraId="02F85B77" w14:textId="6EAB30A8" w:rsidR="000778B3" w:rsidRDefault="000778B3" w:rsidP="000778B3">
      <w:pPr>
        <w:spacing w:line="480" w:lineRule="auto"/>
        <w:ind w:firstLine="720"/>
        <w:rPr>
          <w:rFonts w:ascii="Times New Roman" w:hAnsi="Times New Roman" w:cs="Times New Roman"/>
          <w:sz w:val="24"/>
          <w:szCs w:val="24"/>
          <w:lang w:val="en"/>
        </w:rPr>
      </w:pPr>
      <w:r w:rsidRPr="000778B3">
        <w:rPr>
          <w:rFonts w:ascii="Times New Roman" w:hAnsi="Times New Roman" w:cs="Times New Roman"/>
          <w:i/>
          <w:iCs/>
          <w:sz w:val="24"/>
          <w:szCs w:val="24"/>
          <w:lang w:val="en"/>
        </w:rPr>
        <w:t>Studies</w:t>
      </w:r>
      <w:r w:rsidRPr="000778B3">
        <w:rPr>
          <w:rFonts w:ascii="Times New Roman" w:hAnsi="Times New Roman" w:cs="Times New Roman"/>
          <w:sz w:val="24"/>
          <w:szCs w:val="24"/>
          <w:lang w:val="en"/>
        </w:rPr>
        <w:t>, vol. 46, no. 3, 2001, pp. 379–408</w:t>
      </w:r>
      <w:r w:rsidRPr="00233735">
        <w:rPr>
          <w:rFonts w:ascii="Times New Roman" w:hAnsi="Times New Roman" w:cs="Times New Roman"/>
          <w:sz w:val="24"/>
          <w:szCs w:val="24"/>
          <w:lang w:val="en"/>
        </w:rPr>
        <w:t xml:space="preserve">. </w:t>
      </w:r>
      <w:hyperlink r:id="rId6" w:history="1">
        <w:r w:rsidRPr="00233735">
          <w:rPr>
            <w:rStyle w:val="Hyperlink"/>
            <w:rFonts w:ascii="Times New Roman" w:hAnsi="Times New Roman" w:cs="Times New Roman"/>
            <w:color w:val="auto"/>
            <w:sz w:val="24"/>
            <w:szCs w:val="24"/>
            <w:u w:val="none"/>
            <w:lang w:val="en"/>
          </w:rPr>
          <w:t>http://www.jstor.org/stable/41157665</w:t>
        </w:r>
      </w:hyperlink>
      <w:r w:rsidRPr="00233735">
        <w:rPr>
          <w:rFonts w:ascii="Times New Roman" w:hAnsi="Times New Roman" w:cs="Times New Roman"/>
          <w:sz w:val="24"/>
          <w:szCs w:val="24"/>
          <w:lang w:val="en"/>
        </w:rPr>
        <w:t>.</w:t>
      </w:r>
    </w:p>
    <w:p w14:paraId="1B02533E" w14:textId="77777777" w:rsidR="000778B3" w:rsidRDefault="000778B3" w:rsidP="000778B3">
      <w:pPr>
        <w:spacing w:line="480" w:lineRule="auto"/>
        <w:rPr>
          <w:rFonts w:ascii="Times New Roman" w:hAnsi="Times New Roman" w:cs="Times New Roman"/>
          <w:sz w:val="24"/>
          <w:szCs w:val="24"/>
          <w:lang w:val="en"/>
        </w:rPr>
      </w:pPr>
      <w:r w:rsidRPr="000778B3">
        <w:rPr>
          <w:rFonts w:ascii="Times New Roman" w:hAnsi="Times New Roman" w:cs="Times New Roman"/>
          <w:sz w:val="24"/>
          <w:szCs w:val="24"/>
          <w:lang w:val="en"/>
        </w:rPr>
        <w:t>Ima-Izumi, Yoko. “A Land Where Femmes Fatales Fear t</w:t>
      </w:r>
      <w:r>
        <w:rPr>
          <w:rFonts w:ascii="Times New Roman" w:hAnsi="Times New Roman" w:cs="Times New Roman"/>
          <w:sz w:val="24"/>
          <w:szCs w:val="24"/>
          <w:lang w:val="en"/>
        </w:rPr>
        <w:t>o Tread: Eroticism and Japanese</w:t>
      </w:r>
    </w:p>
    <w:p w14:paraId="43402E38" w14:textId="77777777" w:rsidR="000778B3" w:rsidRDefault="000778B3" w:rsidP="000778B3">
      <w:pPr>
        <w:spacing w:line="480" w:lineRule="auto"/>
        <w:ind w:firstLine="720"/>
        <w:rPr>
          <w:rFonts w:ascii="Times New Roman" w:hAnsi="Times New Roman" w:cs="Times New Roman"/>
          <w:sz w:val="24"/>
          <w:szCs w:val="24"/>
          <w:lang w:val="en"/>
        </w:rPr>
      </w:pPr>
      <w:r w:rsidRPr="000778B3">
        <w:rPr>
          <w:rFonts w:ascii="Times New Roman" w:hAnsi="Times New Roman" w:cs="Times New Roman"/>
          <w:sz w:val="24"/>
          <w:szCs w:val="24"/>
          <w:lang w:val="en"/>
        </w:rPr>
        <w:t xml:space="preserve">Cinema.” </w:t>
      </w:r>
      <w:r w:rsidRPr="000778B3">
        <w:rPr>
          <w:rFonts w:ascii="Times New Roman" w:hAnsi="Times New Roman" w:cs="Times New Roman"/>
          <w:i/>
          <w:iCs/>
          <w:sz w:val="24"/>
          <w:szCs w:val="24"/>
          <w:lang w:val="en"/>
        </w:rPr>
        <w:t>Japan Review</w:t>
      </w:r>
      <w:r>
        <w:rPr>
          <w:rFonts w:ascii="Times New Roman" w:hAnsi="Times New Roman" w:cs="Times New Roman"/>
          <w:sz w:val="24"/>
          <w:szCs w:val="24"/>
          <w:lang w:val="en"/>
        </w:rPr>
        <w:t>, no. 10, 1998, pp. 123–150.</w:t>
      </w:r>
    </w:p>
    <w:p w14:paraId="19FA7A40" w14:textId="23F241D6" w:rsidR="000778B3" w:rsidRDefault="000778B3" w:rsidP="000778B3">
      <w:pPr>
        <w:spacing w:line="480" w:lineRule="auto"/>
        <w:ind w:left="720"/>
        <w:rPr>
          <w:rFonts w:ascii="Times New Roman" w:hAnsi="Times New Roman" w:cs="Times New Roman"/>
          <w:sz w:val="24"/>
          <w:szCs w:val="24"/>
          <w:lang w:val="en"/>
        </w:rPr>
      </w:pPr>
      <w:hyperlink r:id="rId7" w:history="1">
        <w:r w:rsidRPr="00233735">
          <w:rPr>
            <w:rStyle w:val="Hyperlink"/>
            <w:rFonts w:ascii="Times New Roman" w:hAnsi="Times New Roman" w:cs="Times New Roman"/>
            <w:color w:val="auto"/>
            <w:sz w:val="24"/>
            <w:szCs w:val="24"/>
            <w:u w:val="none"/>
            <w:lang w:val="en"/>
          </w:rPr>
          <w:t>http://www.jstor.org/stable/25791021</w:t>
        </w:r>
      </w:hyperlink>
      <w:r w:rsidRPr="00233735">
        <w:rPr>
          <w:rFonts w:ascii="Times New Roman" w:hAnsi="Times New Roman" w:cs="Times New Roman"/>
          <w:sz w:val="24"/>
          <w:szCs w:val="24"/>
          <w:lang w:val="en"/>
        </w:rPr>
        <w:t>.</w:t>
      </w:r>
    </w:p>
    <w:p w14:paraId="04BB2699" w14:textId="77777777" w:rsidR="000D6394" w:rsidRDefault="000D6394" w:rsidP="000D6394">
      <w:pPr>
        <w:spacing w:line="480" w:lineRule="auto"/>
        <w:rPr>
          <w:rFonts w:ascii="Times New Roman" w:hAnsi="Times New Roman" w:cs="Times New Roman"/>
          <w:sz w:val="24"/>
          <w:szCs w:val="24"/>
          <w:lang w:val="en"/>
        </w:rPr>
      </w:pPr>
      <w:r w:rsidRPr="000778B3">
        <w:rPr>
          <w:rFonts w:ascii="Times New Roman" w:hAnsi="Times New Roman" w:cs="Times New Roman"/>
          <w:sz w:val="24"/>
          <w:szCs w:val="24"/>
          <w:lang w:val="en"/>
        </w:rPr>
        <w:t xml:space="preserve">Schrader, Paul. “Notes on Film Noir.” </w:t>
      </w:r>
      <w:r w:rsidRPr="000778B3">
        <w:rPr>
          <w:rFonts w:ascii="Times New Roman" w:hAnsi="Times New Roman" w:cs="Times New Roman"/>
          <w:i/>
          <w:iCs/>
          <w:sz w:val="24"/>
          <w:szCs w:val="24"/>
          <w:lang w:val="en"/>
        </w:rPr>
        <w:t>Film Comment</w:t>
      </w:r>
      <w:r w:rsidRPr="000778B3">
        <w:rPr>
          <w:rFonts w:ascii="Times New Roman" w:hAnsi="Times New Roman" w:cs="Times New Roman"/>
          <w:sz w:val="24"/>
          <w:szCs w:val="24"/>
          <w:lang w:val="en"/>
        </w:rPr>
        <w:t>,</w:t>
      </w:r>
      <w:r>
        <w:rPr>
          <w:rFonts w:ascii="Times New Roman" w:hAnsi="Times New Roman" w:cs="Times New Roman"/>
          <w:sz w:val="24"/>
          <w:szCs w:val="24"/>
          <w:lang w:val="en"/>
        </w:rPr>
        <w:t xml:space="preserve"> vol. 8, no. 1, 1972, pp. 8–13.</w:t>
      </w:r>
    </w:p>
    <w:p w14:paraId="1FD4843D" w14:textId="4D68C632" w:rsidR="000D6394" w:rsidRPr="00233735" w:rsidRDefault="000D6394" w:rsidP="000D6394">
      <w:pPr>
        <w:spacing w:line="480" w:lineRule="auto"/>
        <w:ind w:firstLine="720"/>
        <w:rPr>
          <w:rFonts w:ascii="Times New Roman" w:hAnsi="Times New Roman" w:cs="Times New Roman"/>
          <w:sz w:val="24"/>
          <w:szCs w:val="24"/>
          <w:lang w:val="en"/>
        </w:rPr>
      </w:pPr>
      <w:hyperlink r:id="rId8" w:history="1">
        <w:r w:rsidRPr="00233735">
          <w:rPr>
            <w:rStyle w:val="Hyperlink"/>
            <w:rFonts w:ascii="Times New Roman" w:hAnsi="Times New Roman" w:cs="Times New Roman"/>
            <w:color w:val="auto"/>
            <w:sz w:val="24"/>
            <w:szCs w:val="24"/>
            <w:u w:val="none"/>
            <w:lang w:val="en"/>
          </w:rPr>
          <w:t>http://www.jstor.org/stable/43752885</w:t>
        </w:r>
      </w:hyperlink>
      <w:r w:rsidRPr="00233735">
        <w:rPr>
          <w:rFonts w:ascii="Times New Roman" w:hAnsi="Times New Roman" w:cs="Times New Roman"/>
          <w:sz w:val="24"/>
          <w:szCs w:val="24"/>
          <w:lang w:val="en"/>
        </w:rPr>
        <w:t>.</w:t>
      </w:r>
    </w:p>
    <w:p w14:paraId="09EC072B" w14:textId="77777777" w:rsidR="000778B3" w:rsidRDefault="000778B3" w:rsidP="000778B3">
      <w:pPr>
        <w:spacing w:line="480" w:lineRule="auto"/>
        <w:rPr>
          <w:rFonts w:ascii="Times New Roman" w:hAnsi="Times New Roman" w:cs="Times New Roman"/>
          <w:sz w:val="24"/>
          <w:szCs w:val="24"/>
          <w:lang w:val="en"/>
        </w:rPr>
      </w:pPr>
      <w:r w:rsidRPr="000778B3">
        <w:rPr>
          <w:rFonts w:ascii="Times New Roman" w:hAnsi="Times New Roman" w:cs="Times New Roman"/>
          <w:sz w:val="24"/>
          <w:szCs w:val="24"/>
          <w:lang w:val="en"/>
        </w:rPr>
        <w:t>Snee, Brian J. “Soft-Boiled Cinema: Joel and Ethan C</w:t>
      </w:r>
      <w:r>
        <w:rPr>
          <w:rFonts w:ascii="Times New Roman" w:hAnsi="Times New Roman" w:cs="Times New Roman"/>
          <w:sz w:val="24"/>
          <w:szCs w:val="24"/>
          <w:lang w:val="en"/>
        </w:rPr>
        <w:t>oens' Neo-Classical Neo-Noirs.”</w:t>
      </w:r>
    </w:p>
    <w:p w14:paraId="509D04F6" w14:textId="77777777" w:rsidR="000778B3" w:rsidRDefault="000778B3" w:rsidP="000778B3">
      <w:pPr>
        <w:spacing w:line="480" w:lineRule="auto"/>
        <w:ind w:firstLine="720"/>
        <w:rPr>
          <w:rFonts w:ascii="Times New Roman" w:hAnsi="Times New Roman" w:cs="Times New Roman"/>
          <w:sz w:val="24"/>
          <w:szCs w:val="24"/>
          <w:lang w:val="en"/>
        </w:rPr>
      </w:pPr>
      <w:r w:rsidRPr="000778B3">
        <w:rPr>
          <w:rFonts w:ascii="Times New Roman" w:hAnsi="Times New Roman" w:cs="Times New Roman"/>
          <w:i/>
          <w:iCs/>
          <w:sz w:val="24"/>
          <w:szCs w:val="24"/>
          <w:lang w:val="en"/>
        </w:rPr>
        <w:t>Literature/Film Quarterly</w:t>
      </w:r>
      <w:r w:rsidRPr="000778B3">
        <w:rPr>
          <w:rFonts w:ascii="Times New Roman" w:hAnsi="Times New Roman" w:cs="Times New Roman"/>
          <w:sz w:val="24"/>
          <w:szCs w:val="24"/>
          <w:lang w:val="en"/>
        </w:rPr>
        <w:t>, vol</w:t>
      </w:r>
      <w:r>
        <w:rPr>
          <w:rFonts w:ascii="Times New Roman" w:hAnsi="Times New Roman" w:cs="Times New Roman"/>
          <w:sz w:val="24"/>
          <w:szCs w:val="24"/>
          <w:lang w:val="en"/>
        </w:rPr>
        <w:t>. 37, no. 3, 2009, pp. 212–223.</w:t>
      </w:r>
    </w:p>
    <w:p w14:paraId="1E2026CB" w14:textId="26E4E544" w:rsidR="00940B69" w:rsidRPr="00233735" w:rsidRDefault="000778B3" w:rsidP="00E97C3F">
      <w:pPr>
        <w:spacing w:line="480" w:lineRule="auto"/>
        <w:ind w:left="720"/>
        <w:rPr>
          <w:rFonts w:ascii="Times New Roman" w:hAnsi="Times New Roman" w:cs="Times New Roman"/>
          <w:sz w:val="24"/>
          <w:szCs w:val="24"/>
          <w:lang w:val="en"/>
        </w:rPr>
      </w:pPr>
      <w:hyperlink r:id="rId9" w:history="1">
        <w:r w:rsidRPr="000778B3">
          <w:rPr>
            <w:rStyle w:val="Hyperlink"/>
            <w:rFonts w:ascii="Times New Roman" w:hAnsi="Times New Roman" w:cs="Times New Roman"/>
            <w:color w:val="auto"/>
            <w:sz w:val="24"/>
            <w:szCs w:val="24"/>
            <w:u w:val="none"/>
            <w:lang w:val="en"/>
          </w:rPr>
          <w:t>http://www.jstor.org/stable/43797702</w:t>
        </w:r>
      </w:hyperlink>
      <w:r w:rsidRPr="000778B3">
        <w:rPr>
          <w:rFonts w:ascii="Times New Roman" w:hAnsi="Times New Roman" w:cs="Times New Roman"/>
          <w:sz w:val="24"/>
          <w:szCs w:val="24"/>
          <w:lang w:val="en"/>
        </w:rPr>
        <w:t>.</w:t>
      </w:r>
      <w:bookmarkStart w:id="0" w:name="_GoBack"/>
      <w:bookmarkEnd w:id="0"/>
    </w:p>
    <w:sectPr w:rsidR="00940B69" w:rsidRPr="002337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AC08" w14:textId="77777777" w:rsidR="009F5706" w:rsidRDefault="009F5706" w:rsidP="00501223">
      <w:pPr>
        <w:spacing w:after="0" w:line="240" w:lineRule="auto"/>
      </w:pPr>
      <w:r>
        <w:separator/>
      </w:r>
    </w:p>
  </w:endnote>
  <w:endnote w:type="continuationSeparator" w:id="0">
    <w:p w14:paraId="4F7904AB" w14:textId="77777777" w:rsidR="009F5706" w:rsidRDefault="009F5706" w:rsidP="0050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7DEB" w14:textId="77777777" w:rsidR="009F5706" w:rsidRDefault="009F5706" w:rsidP="00501223">
      <w:pPr>
        <w:spacing w:after="0" w:line="240" w:lineRule="auto"/>
      </w:pPr>
      <w:r>
        <w:separator/>
      </w:r>
    </w:p>
  </w:footnote>
  <w:footnote w:type="continuationSeparator" w:id="0">
    <w:p w14:paraId="5DEB4F23" w14:textId="77777777" w:rsidR="009F5706" w:rsidRDefault="009F5706" w:rsidP="0050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4E49" w14:textId="2725B126" w:rsidR="009F5706" w:rsidRDefault="009F5706">
    <w:pPr>
      <w:pStyle w:val="Header"/>
      <w:jc w:val="right"/>
    </w:pPr>
    <w:r>
      <w:t xml:space="preserve">O’Leary </w:t>
    </w:r>
    <w:sdt>
      <w:sdtPr>
        <w:id w:val="10339989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7C3F">
          <w:rPr>
            <w:noProof/>
          </w:rPr>
          <w:t>7</w:t>
        </w:r>
        <w:r>
          <w:rPr>
            <w:noProof/>
          </w:rPr>
          <w:fldChar w:fldCharType="end"/>
        </w:r>
      </w:sdtContent>
    </w:sdt>
  </w:p>
  <w:p w14:paraId="69BE96D2" w14:textId="77777777" w:rsidR="009F5706" w:rsidRDefault="009F5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C"/>
    <w:rsid w:val="00075873"/>
    <w:rsid w:val="00075D9A"/>
    <w:rsid w:val="000778B3"/>
    <w:rsid w:val="000D6394"/>
    <w:rsid w:val="000F4277"/>
    <w:rsid w:val="000F661A"/>
    <w:rsid w:val="00122409"/>
    <w:rsid w:val="00155106"/>
    <w:rsid w:val="00197858"/>
    <w:rsid w:val="001E4CA4"/>
    <w:rsid w:val="001E7C9D"/>
    <w:rsid w:val="00200239"/>
    <w:rsid w:val="00210E74"/>
    <w:rsid w:val="002279F9"/>
    <w:rsid w:val="00233735"/>
    <w:rsid w:val="00282F54"/>
    <w:rsid w:val="002F3B12"/>
    <w:rsid w:val="00322B66"/>
    <w:rsid w:val="0032608E"/>
    <w:rsid w:val="00330C68"/>
    <w:rsid w:val="00330FEC"/>
    <w:rsid w:val="00362B39"/>
    <w:rsid w:val="00381AB4"/>
    <w:rsid w:val="00396E8F"/>
    <w:rsid w:val="00397DCC"/>
    <w:rsid w:val="003A2D7B"/>
    <w:rsid w:val="003C1BE4"/>
    <w:rsid w:val="003C38A0"/>
    <w:rsid w:val="003E5326"/>
    <w:rsid w:val="00421842"/>
    <w:rsid w:val="00497F36"/>
    <w:rsid w:val="004A2E71"/>
    <w:rsid w:val="004E3448"/>
    <w:rsid w:val="004F2E55"/>
    <w:rsid w:val="00501223"/>
    <w:rsid w:val="00506211"/>
    <w:rsid w:val="00561E81"/>
    <w:rsid w:val="005C1DA5"/>
    <w:rsid w:val="005D4A99"/>
    <w:rsid w:val="005F27B5"/>
    <w:rsid w:val="00624C02"/>
    <w:rsid w:val="00624D05"/>
    <w:rsid w:val="00627FD1"/>
    <w:rsid w:val="006420BB"/>
    <w:rsid w:val="00661D0D"/>
    <w:rsid w:val="00682762"/>
    <w:rsid w:val="00696D99"/>
    <w:rsid w:val="006A4949"/>
    <w:rsid w:val="00710790"/>
    <w:rsid w:val="007663E1"/>
    <w:rsid w:val="007A0F7C"/>
    <w:rsid w:val="007C6F97"/>
    <w:rsid w:val="008024DC"/>
    <w:rsid w:val="00861112"/>
    <w:rsid w:val="00882BD1"/>
    <w:rsid w:val="008E362E"/>
    <w:rsid w:val="008E3AFC"/>
    <w:rsid w:val="008F6996"/>
    <w:rsid w:val="00902A3C"/>
    <w:rsid w:val="00940B69"/>
    <w:rsid w:val="009C4878"/>
    <w:rsid w:val="009E79E9"/>
    <w:rsid w:val="009F2787"/>
    <w:rsid w:val="009F5706"/>
    <w:rsid w:val="00A04FE7"/>
    <w:rsid w:val="00A45E79"/>
    <w:rsid w:val="00A6046B"/>
    <w:rsid w:val="00AB3C46"/>
    <w:rsid w:val="00AB4C5D"/>
    <w:rsid w:val="00AB5D08"/>
    <w:rsid w:val="00AE05EC"/>
    <w:rsid w:val="00B2553D"/>
    <w:rsid w:val="00BA1D38"/>
    <w:rsid w:val="00BD4005"/>
    <w:rsid w:val="00BD7E9D"/>
    <w:rsid w:val="00BE4C4E"/>
    <w:rsid w:val="00BF2896"/>
    <w:rsid w:val="00BF2BFB"/>
    <w:rsid w:val="00BF6AFE"/>
    <w:rsid w:val="00C10B3A"/>
    <w:rsid w:val="00C20E45"/>
    <w:rsid w:val="00C27E46"/>
    <w:rsid w:val="00C364EE"/>
    <w:rsid w:val="00C67C18"/>
    <w:rsid w:val="00C8063A"/>
    <w:rsid w:val="00C91B8E"/>
    <w:rsid w:val="00C94428"/>
    <w:rsid w:val="00D03698"/>
    <w:rsid w:val="00D140CC"/>
    <w:rsid w:val="00D21B4F"/>
    <w:rsid w:val="00D33B0D"/>
    <w:rsid w:val="00D426A4"/>
    <w:rsid w:val="00D45973"/>
    <w:rsid w:val="00D93B5D"/>
    <w:rsid w:val="00DB385D"/>
    <w:rsid w:val="00DC66C1"/>
    <w:rsid w:val="00DD5843"/>
    <w:rsid w:val="00DF5645"/>
    <w:rsid w:val="00E01225"/>
    <w:rsid w:val="00E312B6"/>
    <w:rsid w:val="00E56F1B"/>
    <w:rsid w:val="00E6082C"/>
    <w:rsid w:val="00E864A6"/>
    <w:rsid w:val="00E96AEC"/>
    <w:rsid w:val="00E97C3F"/>
    <w:rsid w:val="00EE1CF6"/>
    <w:rsid w:val="00EF3DE5"/>
    <w:rsid w:val="00EF7675"/>
    <w:rsid w:val="00F104DE"/>
    <w:rsid w:val="00F26EFC"/>
    <w:rsid w:val="00F301BD"/>
    <w:rsid w:val="00F61A1D"/>
    <w:rsid w:val="00F727D2"/>
    <w:rsid w:val="00FA34BD"/>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C2B5"/>
  <w15:chartTrackingRefBased/>
  <w15:docId w15:val="{D4D73C67-BDAC-4E0D-B9F2-E791D4CC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E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6EFC"/>
    <w:rPr>
      <w:rFonts w:ascii="Consolas" w:hAnsi="Consolas"/>
      <w:sz w:val="20"/>
      <w:szCs w:val="20"/>
    </w:rPr>
  </w:style>
  <w:style w:type="paragraph" w:styleId="Header">
    <w:name w:val="header"/>
    <w:basedOn w:val="Normal"/>
    <w:link w:val="HeaderChar"/>
    <w:uiPriority w:val="99"/>
    <w:unhideWhenUsed/>
    <w:rsid w:val="0050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23"/>
  </w:style>
  <w:style w:type="paragraph" w:styleId="Footer">
    <w:name w:val="footer"/>
    <w:basedOn w:val="Normal"/>
    <w:link w:val="FooterChar"/>
    <w:uiPriority w:val="99"/>
    <w:unhideWhenUsed/>
    <w:rsid w:val="0050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23"/>
  </w:style>
  <w:style w:type="character" w:styleId="Hyperlink">
    <w:name w:val="Hyperlink"/>
    <w:basedOn w:val="DefaultParagraphFont"/>
    <w:uiPriority w:val="99"/>
    <w:unhideWhenUsed/>
    <w:rsid w:val="00077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752885" TargetMode="External"/><Relationship Id="rId3" Type="http://schemas.openxmlformats.org/officeDocument/2006/relationships/webSettings" Target="webSettings.xml"/><Relationship Id="rId7" Type="http://schemas.openxmlformats.org/officeDocument/2006/relationships/hyperlink" Target="http://www.jstor.org/stable/25791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115766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stor.org/stable/43797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7</Pages>
  <Words>1947</Words>
  <Characters>10401</Characters>
  <Application>Microsoft Office Word</Application>
  <DocSecurity>0</DocSecurity>
  <Lines>157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O'Leary</dc:creator>
  <cp:keywords/>
  <dc:description/>
  <cp:lastModifiedBy>Kevin O'Leary</cp:lastModifiedBy>
  <cp:revision>64</cp:revision>
  <dcterms:created xsi:type="dcterms:W3CDTF">2016-10-26T23:06:00Z</dcterms:created>
  <dcterms:modified xsi:type="dcterms:W3CDTF">2016-11-01T05:35:00Z</dcterms:modified>
</cp:coreProperties>
</file>